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rFonts w:ascii="Aptos" w:eastAsiaTheme="minorEastAsia" w:hAnsi="Aptos" w:cs="Times New Roman"/>
          <w:b w:val="0"/>
          <w:noProof/>
          <w:sz w:val="24"/>
          <w:szCs w:val="24"/>
          <w:u w:val="none"/>
          <w:lang w:val="it-IT"/>
        </w:rPr>
        <w:id w:val="1068995422"/>
        <w:docPartObj>
          <w:docPartGallery w:val="Cover Pages"/>
          <w:docPartUnique/>
        </w:docPartObj>
      </w:sdtPr>
      <w:sdtEndPr/>
      <w:sdtContent>
        <w:bookmarkStart w:id="5" w:name="_Toc120181328" w:displacedByCustomXml="prev"/>
        <w:p w14:paraId="1E112FB2" w14:textId="05A43AC8" w:rsidR="00C9714E" w:rsidRPr="00FF2075" w:rsidRDefault="00C9714E" w:rsidP="00C9714E">
          <w:pPr>
            <w:pStyle w:val="Titolo1"/>
            <w:rPr>
              <w:rFonts w:ascii="Aptos" w:hAnsi="Aptos" w:cs="Times New Roman"/>
              <w:b w:val="0"/>
              <w:i/>
              <w:iCs/>
              <w:noProof/>
              <w:sz w:val="24"/>
              <w:szCs w:val="24"/>
              <w:u w:val="none"/>
              <w:lang w:val="it-IT"/>
            </w:rPr>
          </w:pPr>
          <w:r w:rsidRPr="00FF2075">
            <w:rPr>
              <w:rFonts w:ascii="Aptos" w:eastAsia="Calibri" w:hAnsi="Aptos" w:cs="Times New Roman"/>
              <w:b w:val="0"/>
              <w:i/>
              <w:iCs/>
              <w:sz w:val="24"/>
              <w:szCs w:val="24"/>
              <w:u w:val="none"/>
              <w:lang w:val="it-IT"/>
            </w:rPr>
            <w:t xml:space="preserve">[Il presente statuto è redatto in conformità con il modello standard tipizzato predisposto dalla Rete associativa </w:t>
          </w:r>
          <w:r w:rsidRPr="00FF2075">
            <w:rPr>
              <w:rFonts w:ascii="Aptos" w:eastAsia="Calibri" w:hAnsi="Aptos" w:cs="Times New Roman"/>
              <w:bCs/>
              <w:i/>
              <w:iCs/>
              <w:sz w:val="24"/>
              <w:szCs w:val="24"/>
              <w:u w:val="none"/>
              <w:lang w:val="it-IT"/>
            </w:rPr>
            <w:t>Unione Sportiva ACLI (US ACLI)</w:t>
          </w:r>
          <w:r w:rsidRPr="00FF2075">
            <w:rPr>
              <w:rFonts w:ascii="Aptos" w:eastAsia="Calibri" w:hAnsi="Aptos" w:cs="Times New Roman"/>
              <w:b w:val="0"/>
              <w:i/>
              <w:iCs/>
              <w:sz w:val="24"/>
              <w:szCs w:val="24"/>
              <w:u w:val="none"/>
              <w:lang w:val="it-IT"/>
            </w:rPr>
            <w:t xml:space="preserve"> ad uso delle associazioni di promozione sociale aderenti e approvato con </w:t>
          </w:r>
          <w:r w:rsidR="00A961C6">
            <w:rPr>
              <w:rFonts w:ascii="Aptos" w:eastAsia="Calibri" w:hAnsi="Aptos" w:cs="Times New Roman"/>
              <w:b w:val="0"/>
              <w:i/>
              <w:iCs/>
              <w:sz w:val="24"/>
              <w:szCs w:val="24"/>
              <w:u w:val="none"/>
              <w:lang w:val="it-IT"/>
            </w:rPr>
            <w:t>D</w:t>
          </w:r>
          <w:r w:rsidRPr="00FF2075">
            <w:rPr>
              <w:rFonts w:ascii="Aptos" w:eastAsia="Calibri" w:hAnsi="Aptos" w:cs="Times New Roman"/>
              <w:b w:val="0"/>
              <w:i/>
              <w:iCs/>
              <w:sz w:val="24"/>
              <w:szCs w:val="24"/>
              <w:u w:val="none"/>
              <w:lang w:val="it-IT"/>
            </w:rPr>
            <w:t xml:space="preserve">ecreto del Direttore Generale del Terzo settore del Ministero del lavoro e delle politiche sociali n. </w:t>
          </w:r>
          <w:r w:rsidR="00A961C6">
            <w:rPr>
              <w:rFonts w:ascii="Aptos" w:eastAsia="Calibri" w:hAnsi="Aptos" w:cs="Times New Roman"/>
              <w:b w:val="0"/>
              <w:i/>
              <w:iCs/>
              <w:sz w:val="24"/>
              <w:szCs w:val="24"/>
              <w:u w:val="none"/>
              <w:lang w:val="it-IT"/>
            </w:rPr>
            <w:t>34/31 del 28 marzo 2024</w:t>
          </w:r>
          <w:r w:rsidRPr="00FF2075">
            <w:rPr>
              <w:rFonts w:ascii="Aptos" w:eastAsia="Calibri" w:hAnsi="Aptos" w:cs="Times New Roman"/>
              <w:b w:val="0"/>
              <w:i/>
              <w:iCs/>
              <w:sz w:val="24"/>
              <w:szCs w:val="24"/>
              <w:u w:val="none"/>
              <w:lang w:val="it-IT"/>
            </w:rPr>
            <w:t>]</w:t>
          </w:r>
        </w:p>
        <w:p w14:paraId="145F8A5F" w14:textId="77777777" w:rsidR="00C9714E" w:rsidRPr="00FF2075" w:rsidRDefault="00C9714E" w:rsidP="00C9714E">
          <w:pPr>
            <w:spacing w:before="600"/>
            <w:jc w:val="center"/>
            <w:rPr>
              <w:rFonts w:ascii="Aptos" w:eastAsiaTheme="minorHAnsi" w:hAnsi="Aptos" w:cs="Times New Roman"/>
              <w:b/>
              <w:bCs/>
              <w:sz w:val="28"/>
              <w:szCs w:val="28"/>
              <w:lang w:val="it-IT"/>
            </w:rPr>
          </w:pPr>
          <w:r w:rsidRPr="00FF2075">
            <w:rPr>
              <w:rFonts w:ascii="Aptos" w:eastAsiaTheme="minorHAnsi" w:hAnsi="Aptos" w:cs="Times New Roman"/>
              <w:b/>
              <w:bCs/>
              <w:sz w:val="28"/>
              <w:szCs w:val="28"/>
              <w:lang w:val="it-IT"/>
            </w:rPr>
            <w:t>STATUTO</w:t>
          </w:r>
        </w:p>
        <w:p w14:paraId="304C15A9" w14:textId="1B429E95" w:rsidR="00C9714E" w:rsidRPr="00CF6B60" w:rsidRDefault="00C9714E" w:rsidP="00C9714E">
          <w:pPr>
            <w:spacing w:before="600"/>
            <w:jc w:val="center"/>
            <w:rPr>
              <w:rFonts w:ascii="Aptos" w:eastAsiaTheme="minorHAnsi" w:hAnsi="Aptos" w:cs="Times New Roman"/>
              <w:b/>
              <w:bCs/>
              <w:sz w:val="28"/>
              <w:szCs w:val="28"/>
              <w:lang w:val="it-IT"/>
            </w:rPr>
          </w:pPr>
          <w:r w:rsidRPr="00FF2075">
            <w:rPr>
              <w:rFonts w:ascii="Aptos" w:eastAsiaTheme="minorHAnsi" w:hAnsi="Aptos" w:cs="Times New Roman"/>
              <w:b/>
              <w:bCs/>
              <w:sz w:val="28"/>
              <w:szCs w:val="28"/>
              <w:lang w:val="it-IT"/>
            </w:rPr>
            <w:t>“____________AP</w:t>
          </w:r>
          <w:r>
            <w:rPr>
              <w:rFonts w:ascii="Aptos" w:eastAsiaTheme="minorHAnsi" w:hAnsi="Aptos" w:cs="Times New Roman"/>
              <w:b/>
              <w:bCs/>
              <w:sz w:val="28"/>
              <w:szCs w:val="28"/>
              <w:lang w:val="it-IT"/>
            </w:rPr>
            <w:t>S</w:t>
          </w:r>
          <w:r w:rsidRPr="00FF2075">
            <w:rPr>
              <w:rFonts w:ascii="Aptos" w:eastAsiaTheme="minorHAnsi" w:hAnsi="Aptos" w:cs="Times New Roman"/>
              <w:b/>
              <w:bCs/>
              <w:sz w:val="28"/>
              <w:szCs w:val="28"/>
              <w:lang w:val="it-IT"/>
            </w:rPr>
            <w:t>”</w:t>
          </w:r>
        </w:p>
        <w:p w14:paraId="71E7C23E" w14:textId="77777777" w:rsidR="00C9714E" w:rsidRPr="00FF2075" w:rsidRDefault="00C9714E" w:rsidP="00C9714E">
          <w:pPr>
            <w:pStyle w:val="Titolo2"/>
          </w:pPr>
          <w:r w:rsidRPr="00FF2075">
            <w:t>Art. 1) Denominazione e sede</w:t>
          </w:r>
        </w:p>
        <w:p w14:paraId="06D997A1" w14:textId="36ACFCB6" w:rsidR="00C9714E" w:rsidRPr="00C9714E" w:rsidRDefault="00C9714E" w:rsidP="00C9714E">
          <w:pPr>
            <w:pStyle w:val="Paragrafoelenco"/>
            <w:numPr>
              <w:ilvl w:val="0"/>
              <w:numId w:val="1"/>
            </w:numPr>
            <w:ind w:left="29" w:firstLine="0"/>
            <w:rPr>
              <w:rFonts w:ascii="Aptos" w:hAnsi="Aptos" w:cs="Times New Roman"/>
              <w:noProof/>
              <w:szCs w:val="24"/>
              <w:lang w:val="it-IT"/>
            </w:rPr>
          </w:pPr>
          <w:r w:rsidRPr="00FF2075">
            <w:rPr>
              <w:rFonts w:ascii="Aptos" w:hAnsi="Aptos" w:cs="Times New Roman"/>
              <w:noProof/>
              <w:szCs w:val="24"/>
              <w:lang w:val="it-IT"/>
            </w:rPr>
            <w:t xml:space="preserve">E’ costituita, nel rispetto del D.Lgs. 3 luglio 2017 n. 117 e ss.mm.ii, di seguito indicato come CTS, </w:t>
          </w:r>
          <w:r>
            <w:rPr>
              <w:rFonts w:ascii="Aptos" w:hAnsi="Aptos" w:cs="Times New Roman"/>
              <w:noProof/>
              <w:szCs w:val="24"/>
              <w:lang w:val="it-IT"/>
            </w:rPr>
            <w:t xml:space="preserve">e </w:t>
          </w:r>
          <w:r w:rsidRPr="00FF2075">
            <w:rPr>
              <w:rFonts w:ascii="Aptos" w:hAnsi="Aptos" w:cs="Times New Roman"/>
              <w:noProof/>
              <w:szCs w:val="24"/>
              <w:lang w:val="it-IT"/>
            </w:rPr>
            <w:t xml:space="preserve">del Codice civile, l’Associazione, apartitica e aconfessionale denominata: </w:t>
          </w:r>
          <w:r w:rsidRPr="00FF2075">
            <w:rPr>
              <w:rFonts w:ascii="Aptos" w:hAnsi="Aptos" w:cs="Times New Roman"/>
              <w:b/>
              <w:bCs/>
              <w:noProof/>
              <w:szCs w:val="24"/>
              <w:lang w:val="it-IT"/>
            </w:rPr>
            <w:t>“_____________________Associazione di Promozione Sociale</w:t>
          </w:r>
          <w:r>
            <w:rPr>
              <w:rFonts w:ascii="Aptos" w:hAnsi="Aptos" w:cs="Times New Roman"/>
              <w:b/>
              <w:bCs/>
              <w:noProof/>
              <w:szCs w:val="24"/>
              <w:lang w:val="it-IT"/>
            </w:rPr>
            <w:t>”</w:t>
          </w:r>
          <w:r w:rsidRPr="00FF2075">
            <w:rPr>
              <w:rFonts w:ascii="Aptos" w:hAnsi="Aptos" w:cs="Times New Roman"/>
              <w:noProof/>
              <w:szCs w:val="24"/>
              <w:lang w:val="it-IT"/>
            </w:rPr>
            <w:t xml:space="preserve">, in brevità anche solo </w:t>
          </w:r>
          <w:r w:rsidRPr="00FF2075">
            <w:rPr>
              <w:rFonts w:ascii="Aptos" w:hAnsi="Aptos" w:cs="Times New Roman"/>
              <w:b/>
              <w:bCs/>
              <w:noProof/>
              <w:szCs w:val="24"/>
              <w:lang w:val="it-IT"/>
            </w:rPr>
            <w:t>“_________________APS</w:t>
          </w:r>
          <w:r w:rsidRPr="00FF2075">
            <w:rPr>
              <w:rFonts w:ascii="Aptos" w:hAnsi="Aptos" w:cs="Times New Roman"/>
              <w:noProof/>
              <w:szCs w:val="24"/>
              <w:lang w:val="it-IT"/>
            </w:rPr>
            <w:t>”.</w:t>
          </w:r>
        </w:p>
        <w:p w14:paraId="649AC212" w14:textId="77777777" w:rsidR="00C9714E" w:rsidRPr="00FF2075" w:rsidRDefault="00C9714E" w:rsidP="00C9714E">
          <w:pPr>
            <w:pStyle w:val="Paragrafoelenco"/>
            <w:numPr>
              <w:ilvl w:val="0"/>
              <w:numId w:val="1"/>
            </w:numPr>
            <w:ind w:left="454" w:hanging="425"/>
            <w:rPr>
              <w:rFonts w:ascii="Aptos" w:hAnsi="Aptos" w:cs="Times New Roman"/>
              <w:noProof/>
              <w:szCs w:val="24"/>
              <w:lang w:val="it-IT"/>
            </w:rPr>
          </w:pPr>
          <w:r w:rsidRPr="00FF2075">
            <w:rPr>
              <w:rFonts w:ascii="Aptos" w:hAnsi="Aptos" w:cs="Times New Roman"/>
              <w:noProof/>
              <w:szCs w:val="24"/>
              <w:lang w:val="it-IT"/>
            </w:rPr>
            <w:t>A decorrere dall’avvenuta iscrizione dell’Associazione nell’apposita sezione del Registro unico nazionale del Terzo settore, l’Associazione potrà spendere e utilizzare la denominazione di Associazione di Promozione sociale o l’acronimo APS.</w:t>
          </w:r>
        </w:p>
        <w:p w14:paraId="20140A6D" w14:textId="77777777" w:rsidR="00C9714E" w:rsidRPr="00FF2075" w:rsidRDefault="00C9714E" w:rsidP="00C9714E">
          <w:pPr>
            <w:pStyle w:val="Paragrafoelenco"/>
            <w:numPr>
              <w:ilvl w:val="0"/>
              <w:numId w:val="1"/>
            </w:numPr>
            <w:ind w:left="454" w:hanging="425"/>
            <w:rPr>
              <w:rFonts w:ascii="Aptos" w:hAnsi="Aptos" w:cs="Times New Roman"/>
              <w:noProof/>
              <w:szCs w:val="24"/>
              <w:lang w:val="it-IT"/>
            </w:rPr>
          </w:pPr>
          <w:r w:rsidRPr="00FF2075">
            <w:rPr>
              <w:rFonts w:ascii="Aptos" w:hAnsi="Aptos" w:cs="Times New Roman"/>
              <w:noProof/>
              <w:szCs w:val="24"/>
              <w:lang w:val="it-IT"/>
            </w:rPr>
            <w:t>Essa ha durata illimitata.</w:t>
          </w:r>
        </w:p>
        <w:p w14:paraId="3BE0C1ED" w14:textId="77777777" w:rsidR="00C9714E" w:rsidRPr="00FF2075" w:rsidRDefault="00C9714E" w:rsidP="00C9714E">
          <w:pPr>
            <w:pStyle w:val="Paragrafoelenco"/>
            <w:numPr>
              <w:ilvl w:val="0"/>
              <w:numId w:val="1"/>
            </w:numPr>
            <w:ind w:left="454" w:hanging="425"/>
            <w:rPr>
              <w:rFonts w:ascii="Aptos" w:hAnsi="Aptos" w:cs="Times New Roman"/>
              <w:noProof/>
              <w:szCs w:val="24"/>
              <w:lang w:val="it-IT"/>
            </w:rPr>
          </w:pPr>
          <w:r w:rsidRPr="00FF2075">
            <w:rPr>
              <w:rFonts w:ascii="Aptos" w:hAnsi="Aptos" w:cs="Times New Roman"/>
              <w:noProof/>
              <w:szCs w:val="24"/>
              <w:lang w:val="it-IT"/>
            </w:rPr>
            <w:t>L’Associazione ha sede legale in via/piazza....... nel comune di ….....</w:t>
          </w:r>
        </w:p>
        <w:p w14:paraId="387C8221" w14:textId="77777777" w:rsidR="00C9714E" w:rsidRPr="00FF2075" w:rsidRDefault="00C9714E" w:rsidP="00C9714E">
          <w:pPr>
            <w:pStyle w:val="Paragrafoelenco"/>
            <w:ind w:left="29"/>
            <w:rPr>
              <w:rFonts w:ascii="Aptos" w:hAnsi="Aptos" w:cs="Times New Roman"/>
              <w:noProof/>
              <w:szCs w:val="24"/>
              <w:lang w:val="it-IT"/>
            </w:rPr>
          </w:pPr>
          <w:r w:rsidRPr="00FF2075">
            <w:rPr>
              <w:rFonts w:ascii="Aptos" w:hAnsi="Aptos" w:cs="Times New Roman"/>
              <w:noProof/>
              <w:szCs w:val="24"/>
              <w:lang w:val="it-IT"/>
            </w:rPr>
            <w:t>L’eventuale variazione della sede legale nell’ambito dello stesso Comune non comporta modifica statutaria ed è disposta con delibera del Consiglio Direttivo, successivamente comunicata agli uffici competenti da parte del Legale rappresent</w:t>
          </w:r>
          <w:r w:rsidRPr="00FF2075">
            <w:rPr>
              <w:rFonts w:ascii="Aptos" w:hAnsi="Aptos" w:cs="Times New Roman"/>
              <w:noProof/>
              <w:color w:val="000000" w:themeColor="text1"/>
              <w:szCs w:val="24"/>
              <w:lang w:val="it-IT"/>
            </w:rPr>
            <w:t>ante</w:t>
          </w:r>
          <w:r w:rsidRPr="00FF2075">
            <w:rPr>
              <w:rFonts w:ascii="Aptos" w:hAnsi="Aptos" w:cs="Times New Roman"/>
              <w:noProof/>
              <w:szCs w:val="24"/>
              <w:lang w:val="it-IT"/>
            </w:rPr>
            <w:t>.</w:t>
          </w:r>
        </w:p>
        <w:p w14:paraId="1B990E72" w14:textId="77777777" w:rsidR="00C9714E" w:rsidRPr="00FF2075" w:rsidRDefault="00C9714E" w:rsidP="00C9714E">
          <w:pPr>
            <w:pStyle w:val="Paragrafoelenco"/>
            <w:numPr>
              <w:ilvl w:val="0"/>
              <w:numId w:val="1"/>
            </w:numPr>
            <w:rPr>
              <w:rFonts w:ascii="Aptos" w:hAnsi="Aptos" w:cs="Times New Roman"/>
              <w:szCs w:val="24"/>
              <w:lang w:val="it-IT"/>
            </w:rPr>
          </w:pPr>
          <w:r w:rsidRPr="00FF2075">
            <w:rPr>
              <w:rFonts w:ascii="Aptos" w:hAnsi="Aptos" w:cs="Times New Roman"/>
              <w:noProof/>
              <w:szCs w:val="24"/>
              <w:lang w:val="it-IT"/>
            </w:rPr>
            <w:t>L’Associazione potrà, inoltre, istituire sedi secondarie con delibera del Consiglio Direttivo.</w:t>
          </w:r>
        </w:p>
        <w:p w14:paraId="59CBF8D0" w14:textId="77777777" w:rsidR="00C9714E" w:rsidRPr="00FF2075" w:rsidRDefault="00C9714E" w:rsidP="00C9714E">
          <w:pPr>
            <w:pStyle w:val="Titolo2"/>
          </w:pPr>
          <w:bookmarkStart w:id="6" w:name="_Toc120181331"/>
          <w:r w:rsidRPr="00FF2075">
            <w:lastRenderedPageBreak/>
            <w:t>art. 2) Finalità e Attività</w:t>
          </w:r>
          <w:bookmarkEnd w:id="6"/>
        </w:p>
        <w:p w14:paraId="011535C2" w14:textId="77777777" w:rsidR="00C9714E" w:rsidRPr="00FF2075" w:rsidRDefault="00C9714E" w:rsidP="00C9714E">
          <w:pPr>
            <w:pStyle w:val="Paragrafoelenco"/>
            <w:numPr>
              <w:ilvl w:val="0"/>
              <w:numId w:val="6"/>
            </w:numPr>
            <w:rPr>
              <w:rFonts w:ascii="Aptos" w:hAnsi="Aptos" w:cs="Times New Roman"/>
              <w:noProof/>
              <w:szCs w:val="24"/>
              <w:lang w:val="it-IT"/>
            </w:rPr>
          </w:pPr>
          <w:r w:rsidRPr="00FF2075">
            <w:rPr>
              <w:rFonts w:ascii="Aptos" w:hAnsi="Aptos" w:cs="Times New Roman"/>
              <w:noProof/>
              <w:szCs w:val="24"/>
              <w:lang w:val="it-IT"/>
            </w:rPr>
            <w:t xml:space="preserve">L’Associazione persegue, senza scopo di lucro, finalità civiche, solidaristiche e di utilità sociale e fonda la propria attività istituzionale e associativa sui principi costituzionali della democrazia, della partecipazione sociale e della sussidiarietà. </w:t>
          </w:r>
        </w:p>
        <w:p w14:paraId="25BC0010" w14:textId="77777777" w:rsidR="00C9714E" w:rsidRPr="00FF2075" w:rsidRDefault="00C9714E" w:rsidP="00C9714E">
          <w:pPr>
            <w:pStyle w:val="Paragrafoelenco"/>
            <w:numPr>
              <w:ilvl w:val="0"/>
              <w:numId w:val="6"/>
            </w:numPr>
            <w:rPr>
              <w:rFonts w:ascii="Aptos" w:hAnsi="Aptos" w:cs="Times New Roman"/>
              <w:noProof/>
              <w:szCs w:val="24"/>
              <w:lang w:val="it-IT"/>
            </w:rPr>
          </w:pPr>
          <w:r w:rsidRPr="00FF2075">
            <w:rPr>
              <w:rFonts w:ascii="Aptos" w:hAnsi="Aptos" w:cs="Times New Roman"/>
              <w:noProof/>
              <w:szCs w:val="24"/>
              <w:lang w:val="it-IT"/>
            </w:rPr>
            <w:t>In particolare, l’Associazione:</w:t>
          </w:r>
        </w:p>
        <w:p w14:paraId="385B1C36" w14:textId="77777777" w:rsidR="00C9714E" w:rsidRPr="00FF2075" w:rsidRDefault="00C9714E" w:rsidP="00C9714E">
          <w:pPr>
            <w:pStyle w:val="Paragrafoelenco"/>
            <w:numPr>
              <w:ilvl w:val="0"/>
              <w:numId w:val="5"/>
            </w:numPr>
            <w:rPr>
              <w:rFonts w:ascii="Aptos" w:hAnsi="Aptos" w:cs="Times New Roman"/>
              <w:noProof/>
              <w:szCs w:val="24"/>
              <w:lang w:val="it-IT"/>
            </w:rPr>
          </w:pPr>
          <w:r w:rsidRPr="00FF2075">
            <w:rPr>
              <w:rFonts w:ascii="Aptos" w:hAnsi="Aptos" w:cs="Times New Roman"/>
              <w:noProof/>
              <w:szCs w:val="24"/>
              <w:lang w:val="it-IT"/>
            </w:rPr>
            <w:t>organizza la vita associativa come esperienza comunitaria che favorisce la maturazione della personalità, la consapevolezza delle proprie potenzialità e dei propri limiti, il rispetto delle altre persone, l’educazione all’impegno e l’assunzione di responsabilità;</w:t>
          </w:r>
        </w:p>
        <w:p w14:paraId="1A562404" w14:textId="7365F268" w:rsidR="00C9714E" w:rsidRPr="00FF2075" w:rsidRDefault="00C9714E" w:rsidP="00C9714E">
          <w:pPr>
            <w:pStyle w:val="Paragrafoelenco"/>
            <w:numPr>
              <w:ilvl w:val="0"/>
              <w:numId w:val="5"/>
            </w:numPr>
            <w:rPr>
              <w:rFonts w:ascii="Aptos" w:hAnsi="Aptos" w:cs="Times New Roman"/>
              <w:noProof/>
              <w:szCs w:val="24"/>
              <w:lang w:val="it-IT"/>
            </w:rPr>
          </w:pPr>
          <w:r w:rsidRPr="00FF2075">
            <w:rPr>
              <w:rFonts w:ascii="Aptos" w:hAnsi="Aptos" w:cs="Times New Roman"/>
              <w:noProof/>
              <w:szCs w:val="24"/>
              <w:lang w:val="it-IT"/>
            </w:rPr>
            <w:t>sostiene il ruolo sociale nella promozione di una cultura dei diritti, della legalità, della solidarietà, dell’integrazione, dell’inclusione e della coesione sociale;</w:t>
          </w:r>
        </w:p>
        <w:p w14:paraId="75B067E5" w14:textId="77777777" w:rsidR="00C9714E" w:rsidRPr="00FF2075" w:rsidRDefault="00C9714E" w:rsidP="00C9714E">
          <w:pPr>
            <w:pStyle w:val="Paragrafoelenco"/>
            <w:numPr>
              <w:ilvl w:val="0"/>
              <w:numId w:val="5"/>
            </w:numPr>
            <w:rPr>
              <w:rFonts w:ascii="Aptos" w:hAnsi="Aptos" w:cs="Times New Roman"/>
              <w:noProof/>
              <w:szCs w:val="24"/>
              <w:lang w:val="it-IT"/>
            </w:rPr>
          </w:pPr>
          <w:r w:rsidRPr="00FF2075">
            <w:rPr>
              <w:rFonts w:ascii="Aptos" w:hAnsi="Aptos" w:cs="Times New Roman"/>
              <w:noProof/>
              <w:szCs w:val="24"/>
              <w:lang w:val="it-IT"/>
            </w:rPr>
            <w:t>accoglie e promuove esperienze di volontariato;</w:t>
          </w:r>
        </w:p>
        <w:p w14:paraId="0B8EB01C" w14:textId="77777777" w:rsidR="00C9714E" w:rsidRPr="00FF2075" w:rsidRDefault="00C9714E" w:rsidP="00C9714E">
          <w:pPr>
            <w:pStyle w:val="Paragrafoelenco"/>
            <w:numPr>
              <w:ilvl w:val="0"/>
              <w:numId w:val="5"/>
            </w:numPr>
            <w:rPr>
              <w:rFonts w:ascii="Aptos" w:hAnsi="Aptos" w:cs="Times New Roman"/>
              <w:noProof/>
              <w:szCs w:val="24"/>
              <w:lang w:val="it-IT"/>
            </w:rPr>
          </w:pPr>
          <w:r w:rsidRPr="00FF2075">
            <w:rPr>
              <w:rFonts w:ascii="Aptos" w:hAnsi="Aptos" w:cs="Times New Roman"/>
              <w:noProof/>
              <w:szCs w:val="24"/>
              <w:lang w:val="it-IT"/>
            </w:rPr>
            <w:t>finalizza le proprie iniziative alla socializzazione, alla maturazione di una coscienza critica, al discernimento etico, all’esercizio delle responsabilità e all’espressione della dignità della persona umana.</w:t>
          </w:r>
        </w:p>
        <w:p w14:paraId="67C7DA5C" w14:textId="7E3A2C75" w:rsidR="00C9714E" w:rsidRPr="00C9714E" w:rsidRDefault="00C9714E" w:rsidP="00C9714E">
          <w:pPr>
            <w:pStyle w:val="Paragrafoelenco"/>
            <w:numPr>
              <w:ilvl w:val="0"/>
              <w:numId w:val="6"/>
            </w:numPr>
            <w:rPr>
              <w:rFonts w:ascii="Aptos" w:hAnsi="Aptos" w:cs="Times New Roman"/>
              <w:noProof/>
              <w:szCs w:val="24"/>
              <w:lang w:val="it-IT"/>
            </w:rPr>
          </w:pPr>
          <w:r w:rsidRPr="00FF2075">
            <w:rPr>
              <w:rFonts w:ascii="Aptos" w:hAnsi="Aptos" w:cs="Times New Roman"/>
              <w:noProof/>
              <w:szCs w:val="24"/>
              <w:lang w:val="it-IT"/>
            </w:rPr>
            <w:t xml:space="preserve">Nel perseguimento delle proprie finalità, l’Associazione </w:t>
          </w:r>
          <w:r>
            <w:rPr>
              <w:rFonts w:ascii="Aptos" w:hAnsi="Aptos" w:cs="Times New Roman"/>
              <w:noProof/>
              <w:szCs w:val="24"/>
              <w:lang w:val="it-IT"/>
            </w:rPr>
            <w:t xml:space="preserve">svolge, in via esclusiva o principale, in favore di propri associati, loro familiari o terzi, </w:t>
          </w:r>
          <w:r w:rsidRPr="00C9714E">
            <w:rPr>
              <w:rFonts w:ascii="Aptos" w:hAnsi="Aptos" w:cs="Times New Roman"/>
              <w:noProof/>
              <w:szCs w:val="24"/>
              <w:lang w:val="it-IT"/>
            </w:rPr>
            <w:t xml:space="preserve">le seguenti attività di interesse generale di cui all’art. 5, comma 1, D.lgs. 117/2017: </w:t>
          </w:r>
          <w:bookmarkStart w:id="7" w:name="_Hlk105322772"/>
        </w:p>
        <w:p w14:paraId="7910D795" w14:textId="77777777" w:rsidR="00C9714E" w:rsidRPr="00A16932" w:rsidRDefault="00C9714E" w:rsidP="00C9714E">
          <w:pPr>
            <w:spacing w:after="200" w:line="264" w:lineRule="auto"/>
            <w:ind w:left="908" w:hanging="454"/>
            <w:rPr>
              <w:rFonts w:ascii="Aptos" w:hAnsi="Aptos" w:cs="Times New Roman"/>
              <w:noProof/>
              <w:szCs w:val="24"/>
              <w:lang w:val="it-IT"/>
            </w:rPr>
          </w:pPr>
          <w:r w:rsidRPr="00A16932">
            <w:rPr>
              <w:rFonts w:ascii="Aptos" w:hAnsi="Aptos" w:cs="Times New Roman"/>
              <w:noProof/>
              <w:szCs w:val="24"/>
              <w:lang w:val="it-IT"/>
            </w:rPr>
            <w:t>a)_____________</w:t>
          </w:r>
        </w:p>
        <w:p w14:paraId="162B5901" w14:textId="77777777" w:rsidR="00C9714E" w:rsidRDefault="00C9714E" w:rsidP="00C9714E">
          <w:pPr>
            <w:spacing w:after="200" w:line="264" w:lineRule="auto"/>
            <w:ind w:left="908" w:hanging="454"/>
            <w:rPr>
              <w:rFonts w:ascii="Aptos" w:hAnsi="Aptos" w:cs="Times New Roman"/>
              <w:noProof/>
              <w:szCs w:val="24"/>
              <w:lang w:val="it-IT"/>
            </w:rPr>
          </w:pPr>
          <w:r>
            <w:rPr>
              <w:rFonts w:ascii="Aptos" w:hAnsi="Aptos" w:cs="Times New Roman"/>
              <w:noProof/>
              <w:szCs w:val="24"/>
              <w:lang w:val="it-IT"/>
            </w:rPr>
            <w:t>b)_____________</w:t>
          </w:r>
        </w:p>
        <w:p w14:paraId="1802482B" w14:textId="77777777" w:rsidR="00C9714E" w:rsidRPr="00FF2075" w:rsidRDefault="00C9714E" w:rsidP="00C9714E">
          <w:pPr>
            <w:spacing w:after="200" w:line="264" w:lineRule="auto"/>
            <w:ind w:left="908" w:hanging="454"/>
            <w:rPr>
              <w:rFonts w:ascii="Aptos" w:hAnsi="Aptos" w:cs="Times New Roman"/>
              <w:noProof/>
              <w:szCs w:val="24"/>
              <w:lang w:val="it-IT"/>
            </w:rPr>
          </w:pPr>
          <w:r>
            <w:rPr>
              <w:rFonts w:ascii="Aptos" w:hAnsi="Aptos" w:cs="Times New Roman"/>
              <w:noProof/>
              <w:szCs w:val="24"/>
              <w:lang w:val="it-IT"/>
            </w:rPr>
            <w:t>c)________________</w:t>
          </w:r>
        </w:p>
        <w:p w14:paraId="2A975411" w14:textId="192EF972" w:rsidR="00C9714E" w:rsidRPr="001B6DF3" w:rsidRDefault="00C9714E" w:rsidP="001B6DF3">
          <w:pPr>
            <w:spacing w:after="200" w:line="264" w:lineRule="auto"/>
            <w:ind w:left="454" w:hanging="454"/>
            <w:rPr>
              <w:rFonts w:ascii="Aptos" w:hAnsi="Aptos" w:cs="Times New Roman"/>
              <w:b/>
              <w:bCs/>
              <w:i/>
              <w:iCs/>
              <w:noProof/>
              <w:szCs w:val="24"/>
              <w:lang w:val="it-IT"/>
            </w:rPr>
          </w:pPr>
          <w:r w:rsidRPr="00FF2075">
            <w:rPr>
              <w:rFonts w:ascii="Aptos" w:hAnsi="Aptos" w:cs="Times New Roman"/>
              <w:noProof/>
              <w:szCs w:val="24"/>
              <w:lang w:val="it-IT"/>
            </w:rPr>
            <w:t xml:space="preserve"> </w:t>
          </w:r>
          <w:r w:rsidRPr="00FF2075">
            <w:rPr>
              <w:rFonts w:ascii="Aptos" w:hAnsi="Aptos" w:cs="Times New Roman"/>
              <w:i/>
              <w:iCs/>
              <w:noProof/>
              <w:szCs w:val="24"/>
              <w:lang w:val="it-IT"/>
            </w:rPr>
            <w:t>[NB. Aggiungere le attività di interesse general</w:t>
          </w:r>
          <w:r>
            <w:rPr>
              <w:rFonts w:ascii="Aptos" w:hAnsi="Aptos" w:cs="Times New Roman"/>
              <w:i/>
              <w:iCs/>
              <w:noProof/>
              <w:szCs w:val="24"/>
              <w:lang w:val="it-IT"/>
            </w:rPr>
            <w:t xml:space="preserve">e </w:t>
          </w:r>
          <w:r w:rsidRPr="00FF2075">
            <w:rPr>
              <w:rFonts w:ascii="Aptos" w:hAnsi="Aptos" w:cs="Times New Roman"/>
              <w:i/>
              <w:iCs/>
              <w:noProof/>
              <w:szCs w:val="24"/>
              <w:lang w:val="it-IT"/>
            </w:rPr>
            <w:t>di cui all’art. 5, comma 1 del Codice del Terzo settore</w:t>
          </w:r>
          <w:r w:rsidR="00B75249">
            <w:rPr>
              <w:rFonts w:ascii="Aptos" w:hAnsi="Aptos" w:cs="Times New Roman"/>
              <w:i/>
              <w:iCs/>
              <w:noProof/>
              <w:szCs w:val="24"/>
              <w:lang w:val="it-IT"/>
            </w:rPr>
            <w:t xml:space="preserve"> riportando l’apposita lettera al quale l’attività è riconducibile es. </w:t>
          </w:r>
          <w:r w:rsidR="004F2F6C" w:rsidRPr="00AB4F5F">
            <w:rPr>
              <w:rFonts w:ascii="Aptos" w:hAnsi="Aptos" w:cs="Times New Roman"/>
              <w:b/>
              <w:bCs/>
              <w:i/>
              <w:iCs/>
              <w:noProof/>
              <w:szCs w:val="24"/>
              <w:lang w:val="it-IT"/>
            </w:rPr>
            <w:t>a)</w:t>
          </w:r>
          <w:r w:rsidR="00AB4F5F">
            <w:rPr>
              <w:rFonts w:ascii="Aptos" w:hAnsi="Aptos" w:cs="Times New Roman"/>
              <w:b/>
              <w:bCs/>
              <w:i/>
              <w:iCs/>
              <w:noProof/>
              <w:szCs w:val="24"/>
              <w:lang w:val="it-IT"/>
            </w:rPr>
            <w:t xml:space="preserve"> </w:t>
          </w:r>
          <w:r w:rsidR="00375582" w:rsidRPr="00375582">
            <w:rPr>
              <w:rFonts w:ascii="Aptos" w:hAnsi="Aptos" w:cs="Times New Roman"/>
              <w:b/>
              <w:bCs/>
              <w:i/>
              <w:iCs/>
              <w:noProof/>
              <w:szCs w:val="24"/>
              <w:lang w:val="it-IT"/>
            </w:rPr>
            <w:t>organizzazione e gestione di attivit</w:t>
          </w:r>
          <w:r w:rsidR="001B6DF3">
            <w:rPr>
              <w:rFonts w:ascii="Aptos" w:hAnsi="Aptos" w:cs="Times New Roman"/>
              <w:b/>
              <w:bCs/>
              <w:i/>
              <w:iCs/>
              <w:noProof/>
              <w:szCs w:val="24"/>
              <w:lang w:val="it-IT"/>
            </w:rPr>
            <w:t>à</w:t>
          </w:r>
          <w:r w:rsidR="00375582" w:rsidRPr="00375582">
            <w:rPr>
              <w:rFonts w:ascii="Aptos" w:hAnsi="Aptos" w:cs="Times New Roman"/>
              <w:b/>
              <w:bCs/>
              <w:i/>
              <w:iCs/>
              <w:noProof/>
              <w:szCs w:val="24"/>
              <w:lang w:val="it-IT"/>
            </w:rPr>
            <w:t xml:space="preserve"> culturali, artistiche o</w:t>
          </w:r>
          <w:r w:rsidR="00375582">
            <w:rPr>
              <w:rFonts w:ascii="Aptos" w:hAnsi="Aptos" w:cs="Times New Roman"/>
              <w:b/>
              <w:bCs/>
              <w:i/>
              <w:iCs/>
              <w:noProof/>
              <w:szCs w:val="24"/>
              <w:lang w:val="it-IT"/>
            </w:rPr>
            <w:t xml:space="preserve"> </w:t>
          </w:r>
          <w:r w:rsidR="00375582" w:rsidRPr="00375582">
            <w:rPr>
              <w:rFonts w:ascii="Aptos" w:hAnsi="Aptos" w:cs="Times New Roman"/>
              <w:b/>
              <w:bCs/>
              <w:i/>
              <w:iCs/>
              <w:noProof/>
              <w:szCs w:val="24"/>
              <w:lang w:val="it-IT"/>
            </w:rPr>
            <w:t>ricreative di interesse sociale, incluse attivit</w:t>
          </w:r>
          <w:r w:rsidR="001B6DF3">
            <w:rPr>
              <w:rFonts w:ascii="Aptos" w:hAnsi="Aptos" w:cs="Times New Roman"/>
              <w:b/>
              <w:bCs/>
              <w:i/>
              <w:iCs/>
              <w:noProof/>
              <w:szCs w:val="24"/>
              <w:lang w:val="it-IT"/>
            </w:rPr>
            <w:t>à</w:t>
          </w:r>
          <w:r w:rsidR="00375582" w:rsidRPr="00375582">
            <w:rPr>
              <w:rFonts w:ascii="Aptos" w:hAnsi="Aptos" w:cs="Times New Roman"/>
              <w:b/>
              <w:bCs/>
              <w:i/>
              <w:iCs/>
              <w:noProof/>
              <w:szCs w:val="24"/>
              <w:lang w:val="it-IT"/>
            </w:rPr>
            <w:t>, anche editoriali,</w:t>
          </w:r>
          <w:r w:rsidR="001B6DF3">
            <w:rPr>
              <w:rFonts w:ascii="Aptos" w:hAnsi="Aptos" w:cs="Times New Roman"/>
              <w:b/>
              <w:bCs/>
              <w:i/>
              <w:iCs/>
              <w:noProof/>
              <w:szCs w:val="24"/>
              <w:lang w:val="it-IT"/>
            </w:rPr>
            <w:t xml:space="preserve"> </w:t>
          </w:r>
          <w:r w:rsidR="00375582" w:rsidRPr="00375582">
            <w:rPr>
              <w:rFonts w:ascii="Aptos" w:hAnsi="Aptos" w:cs="Times New Roman"/>
              <w:b/>
              <w:bCs/>
              <w:i/>
              <w:iCs/>
              <w:noProof/>
              <w:szCs w:val="24"/>
              <w:lang w:val="it-IT"/>
            </w:rPr>
            <w:t>di promozione e diffusione della cultura e della pratica del</w:t>
          </w:r>
          <w:r w:rsidR="001B6DF3">
            <w:rPr>
              <w:rFonts w:ascii="Aptos" w:hAnsi="Aptos" w:cs="Times New Roman"/>
              <w:b/>
              <w:bCs/>
              <w:i/>
              <w:iCs/>
              <w:noProof/>
              <w:szCs w:val="24"/>
              <w:lang w:val="it-IT"/>
            </w:rPr>
            <w:t xml:space="preserve"> </w:t>
          </w:r>
          <w:r w:rsidR="00375582" w:rsidRPr="00375582">
            <w:rPr>
              <w:rFonts w:ascii="Aptos" w:hAnsi="Aptos" w:cs="Times New Roman"/>
              <w:b/>
              <w:bCs/>
              <w:i/>
              <w:iCs/>
              <w:noProof/>
              <w:szCs w:val="24"/>
              <w:lang w:val="it-IT"/>
            </w:rPr>
            <w:t>volontariato e delle attivit</w:t>
          </w:r>
          <w:r w:rsidR="001B6DF3">
            <w:rPr>
              <w:rFonts w:ascii="Aptos" w:hAnsi="Aptos" w:cs="Times New Roman"/>
              <w:b/>
              <w:bCs/>
              <w:i/>
              <w:iCs/>
              <w:noProof/>
              <w:szCs w:val="24"/>
              <w:lang w:val="it-IT"/>
            </w:rPr>
            <w:t>à</w:t>
          </w:r>
          <w:r w:rsidR="00375582" w:rsidRPr="00375582">
            <w:rPr>
              <w:rFonts w:ascii="Aptos" w:hAnsi="Aptos" w:cs="Times New Roman"/>
              <w:b/>
              <w:bCs/>
              <w:i/>
              <w:iCs/>
              <w:noProof/>
              <w:szCs w:val="24"/>
              <w:lang w:val="it-IT"/>
            </w:rPr>
            <w:t xml:space="preserve"> di interesse generale</w:t>
          </w:r>
          <w:r w:rsidR="001B6DF3">
            <w:rPr>
              <w:rFonts w:ascii="Aptos" w:hAnsi="Aptos" w:cs="Times New Roman"/>
              <w:b/>
              <w:bCs/>
              <w:i/>
              <w:iCs/>
              <w:noProof/>
              <w:szCs w:val="24"/>
              <w:lang w:val="it-IT"/>
            </w:rPr>
            <w:t xml:space="preserve"> di cui all’art. 5, comma 1, lett. i) del D.lgs. 117/2017</w:t>
          </w:r>
          <w:r w:rsidRPr="00FF2075">
            <w:rPr>
              <w:rFonts w:ascii="Aptos" w:hAnsi="Aptos" w:cs="Times New Roman"/>
              <w:i/>
              <w:iCs/>
              <w:noProof/>
              <w:szCs w:val="24"/>
              <w:lang w:val="it-IT"/>
            </w:rPr>
            <w:t>].</w:t>
          </w:r>
        </w:p>
        <w:bookmarkEnd w:id="7"/>
        <w:p w14:paraId="49B167F2" w14:textId="77777777" w:rsidR="00C9714E" w:rsidRDefault="00C9714E" w:rsidP="00C9714E">
          <w:pPr>
            <w:pStyle w:val="Paragrafoelenco"/>
            <w:numPr>
              <w:ilvl w:val="0"/>
              <w:numId w:val="6"/>
            </w:numPr>
            <w:rPr>
              <w:rFonts w:ascii="Aptos" w:hAnsi="Aptos" w:cs="Times New Roman"/>
              <w:noProof/>
              <w:szCs w:val="24"/>
              <w:lang w:val="it-IT"/>
            </w:rPr>
          </w:pPr>
          <w:r w:rsidRPr="00A16932">
            <w:rPr>
              <w:rFonts w:ascii="Aptos" w:hAnsi="Aptos" w:cs="Times New Roman"/>
              <w:noProof/>
              <w:szCs w:val="24"/>
              <w:lang w:val="it-IT"/>
            </w:rPr>
            <w:lastRenderedPageBreak/>
            <w:t>L’Associazione può esercitare, a norma dell’art. 6 del CTS, attività diverse da quelle di interesse generale, secondarie e strumentali rispetto a queste ultime, secondo criteri e limiti definiti con apposito Decreto ministeriale. La loro individuazione è operata da parte del Consiglio Direttivo.</w:t>
          </w:r>
        </w:p>
        <w:p w14:paraId="35ED8C6D" w14:textId="77777777" w:rsidR="00C9714E" w:rsidRPr="00CF6B60" w:rsidRDefault="00C9714E" w:rsidP="00C9714E">
          <w:pPr>
            <w:pStyle w:val="Paragrafoelenco"/>
            <w:numPr>
              <w:ilvl w:val="0"/>
              <w:numId w:val="6"/>
            </w:numPr>
            <w:rPr>
              <w:rFonts w:ascii="Aptos" w:hAnsi="Aptos" w:cs="Times New Roman"/>
              <w:noProof/>
              <w:szCs w:val="24"/>
              <w:lang w:val="it-IT"/>
            </w:rPr>
          </w:pPr>
          <w:r w:rsidRPr="00A16932">
            <w:rPr>
              <w:rFonts w:ascii="Aptos" w:hAnsi="Aptos" w:cs="Times New Roman"/>
              <w:noProof/>
              <w:szCs w:val="24"/>
              <w:lang w:val="it-IT"/>
            </w:rPr>
            <w:t xml:space="preserve">L’Associazione può inoltre realizzare attività di raccolta fondi, nel rispetto dei principi di verità, trasparenza e correttezza con i sostenitori e con il pubblico, in conformità alle disposizioni contenute nell’art. 7 del </w:t>
          </w:r>
          <w:r>
            <w:rPr>
              <w:rFonts w:ascii="Aptos" w:hAnsi="Aptos" w:cs="Times New Roman"/>
              <w:noProof/>
              <w:szCs w:val="24"/>
              <w:lang w:val="it-IT"/>
            </w:rPr>
            <w:t>CTS</w:t>
          </w:r>
          <w:r w:rsidRPr="00A16932">
            <w:rPr>
              <w:rFonts w:ascii="Aptos" w:hAnsi="Aptos" w:cs="Times New Roman"/>
              <w:noProof/>
              <w:szCs w:val="24"/>
              <w:lang w:val="it-IT"/>
            </w:rPr>
            <w:t>.</w:t>
          </w:r>
        </w:p>
        <w:p w14:paraId="7530FF72" w14:textId="77777777" w:rsidR="00C9714E" w:rsidRPr="00FF2075" w:rsidRDefault="00C9714E" w:rsidP="00C9714E">
          <w:pPr>
            <w:pStyle w:val="Titolo2"/>
          </w:pPr>
          <w:bookmarkStart w:id="8" w:name="_Toc120181332"/>
          <w:r w:rsidRPr="00FF2075">
            <w:t>art. 3) Volontario e attività di volontariato</w:t>
          </w:r>
          <w:bookmarkEnd w:id="8"/>
        </w:p>
        <w:p w14:paraId="73C4AE0C" w14:textId="77777777" w:rsidR="00C9714E" w:rsidRPr="00AF0368" w:rsidRDefault="00C9714E" w:rsidP="00C9714E">
          <w:pPr>
            <w:pStyle w:val="Paragrafoelenco"/>
            <w:numPr>
              <w:ilvl w:val="0"/>
              <w:numId w:val="7"/>
            </w:numPr>
            <w:rPr>
              <w:rFonts w:ascii="Aptos" w:hAnsi="Aptos" w:cs="Times New Roman"/>
              <w:noProof/>
              <w:szCs w:val="24"/>
              <w:lang w:val="it-IT"/>
            </w:rPr>
          </w:pPr>
          <w:r w:rsidRPr="00AF0368">
            <w:rPr>
              <w:rFonts w:ascii="Aptos" w:hAnsi="Aptos" w:cs="Times New Roman"/>
              <w:noProof/>
              <w:szCs w:val="24"/>
              <w:lang w:val="it-IT"/>
            </w:rPr>
            <w:t>Per lo svolgimento delle attività di cui all’art. 2 del presente Statuto, l’Associazione si avvale prevalentemente dell’attività di volontariato dei propri associati o delle persone aderenti agli enti associati.</w:t>
          </w:r>
        </w:p>
        <w:p w14:paraId="5B560974" w14:textId="77777777" w:rsidR="00C9714E" w:rsidRPr="00FF2075" w:rsidRDefault="00C9714E" w:rsidP="00C9714E">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Il volontario</w:t>
          </w:r>
          <w:bookmarkStart w:id="9" w:name="_Hlk105323324"/>
          <w:r w:rsidRPr="00FF2075">
            <w:rPr>
              <w:rFonts w:ascii="Aptos" w:hAnsi="Aptos" w:cs="Times New Roman"/>
              <w:noProof/>
              <w:szCs w:val="24"/>
              <w:lang w:val="it-IT"/>
            </w:rPr>
            <w:t xml:space="preserve">, per sua libera scelta, </w:t>
          </w:r>
          <w:bookmarkEnd w:id="9"/>
          <w:r w:rsidRPr="00FF2075">
            <w:rPr>
              <w:rFonts w:ascii="Aptos" w:hAnsi="Aptos" w:cs="Times New Roman"/>
              <w:noProof/>
              <w:szCs w:val="24"/>
              <w:lang w:val="it-IT"/>
            </w:rPr>
            <w:t>svolge la propria attività in favore della comunità e del bene comune in modo personale, spontaneo e gratuito, senza fini di lucro, neanche indiretti ed esclusivamente per fini di solidarietà.</w:t>
          </w:r>
        </w:p>
        <w:p w14:paraId="0EB5942A" w14:textId="77777777" w:rsidR="00C9714E" w:rsidRPr="00FF2075" w:rsidRDefault="00C9714E" w:rsidP="00C9714E">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La qualità di volontario è incompatibile con qualsiasi forma di rapporto di lavoro subordinato o autonomo e con ogni altro rapporto di lavoro retribuito con l’Associazione di cui il volontario è socio o associato o tramite il quale svolge la propria attività volontaria.</w:t>
          </w:r>
        </w:p>
        <w:p w14:paraId="6701CDBF" w14:textId="77777777" w:rsidR="00C9714E" w:rsidRPr="00FF2075" w:rsidRDefault="00C9714E" w:rsidP="00C9714E">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L’attività del volontario non può essere retribuita in alcun modo, nemmeno dal beneficiario. Ai volontari possono essere rimborsate soltanto le spese effettivamente sostenute e documentate per l’attività prestata, entro i limiti massimi e alle condizioni preventivamente stabilite dal Consiglio Direttivo dell’Associazione. Sono vietati i rimborsi spesa di tipo forfetario.</w:t>
          </w:r>
        </w:p>
        <w:p w14:paraId="4B3F04F5" w14:textId="77777777" w:rsidR="00C9714E" w:rsidRPr="00FF2075" w:rsidRDefault="00C9714E" w:rsidP="00C9714E">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Ai sensi dell’art. 17 comma 4 del CTS le spese sostenute dal volontario possono essere rimborsate anche a fronte di una autocertificazione resa ai sensi dell’art. 46 del D.P.R. n. 445/2000, previa delibera del Consiglio Direttivo che stabilisca le tipologie di spese e attività di volontariato per le quali è ammessa questa modalità semplificata di rimborso.</w:t>
          </w:r>
        </w:p>
        <w:p w14:paraId="4BAE0C69" w14:textId="77777777" w:rsidR="00C9714E" w:rsidRPr="00FF2075" w:rsidRDefault="00C9714E" w:rsidP="00C9714E">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I volontari che prestano attività di volontariato sono assicurati per malattie, infortunio, e per la responsabilità civile verso i terzi ai sensi dell’art. 18 del D. Lgs. 117/2017.</w:t>
          </w:r>
        </w:p>
        <w:p w14:paraId="6F1EF713" w14:textId="77777777" w:rsidR="00C9714E" w:rsidRPr="00CF6B60" w:rsidRDefault="00C9714E" w:rsidP="00C9714E">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L’Associazione iscrive in un apposito registro, appositamente vidimato, i volontari che svolgono la loro attività in modo non occasionale.</w:t>
          </w:r>
        </w:p>
        <w:p w14:paraId="11F9996D" w14:textId="77777777" w:rsidR="00C9714E" w:rsidRPr="00FF2075" w:rsidRDefault="00C9714E" w:rsidP="00C9714E">
          <w:pPr>
            <w:pStyle w:val="Titolo2"/>
          </w:pPr>
          <w:bookmarkStart w:id="10" w:name="_Toc120181334"/>
          <w:r w:rsidRPr="00FF2075">
            <w:lastRenderedPageBreak/>
            <w:t>art. 4) Ammissione</w:t>
          </w:r>
          <w:bookmarkEnd w:id="10"/>
          <w:r w:rsidRPr="00FF2075">
            <w:t xml:space="preserve"> DEGLI ASSOCIATI</w:t>
          </w:r>
        </w:p>
        <w:p w14:paraId="2F7FB873"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 xml:space="preserve">All’Associazione possono aderire senza alcun tipo di discriminazione né limitazioni riferibili alle condizioni economiche tutti i soggetti, persone fisiche di ambo i sessi, di ogni convinzione, ideologia, confessione che si rispecchino nei fini dell’Associazione e che vogliano, con spirito di servizio e con atteggiamento di autentico dialogo e di concreta collaborazione, operare per i suddetti scopi, decidendo altresì di osservare il presente statuto. </w:t>
          </w:r>
        </w:p>
        <w:p w14:paraId="51D3E30D"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 xml:space="preserve">Nessun motivo legato a distinzioni di razza, sesso, religione, possesso di cittadinanza italiana o straniera può essere posto a base del rifiuto della richiesta di adesione all’Associazione. </w:t>
          </w:r>
        </w:p>
        <w:p w14:paraId="48BA4A4E"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I soci hanno stessi diritti e stessi doveri.</w:t>
          </w:r>
        </w:p>
        <w:p w14:paraId="2DC17159"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Nel caso di soci minorenni o di persone con limitata capacità giuridica, il diritto di voto e gli altri diritti riconosciuti agli associati saranno esercitati dai titolari della responsabilità genitoriale o tutelare sugli stessi associati.</w:t>
          </w:r>
        </w:p>
        <w:p w14:paraId="71262318"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 xml:space="preserve">Possono aderire all’Associazione </w:t>
          </w:r>
          <w:r w:rsidRPr="00A16932">
            <w:rPr>
              <w:rFonts w:ascii="Aptos" w:hAnsi="Aptos" w:cs="Times New Roman"/>
              <w:noProof/>
              <w:szCs w:val="24"/>
              <w:lang w:val="it-IT"/>
            </w:rPr>
            <w:t xml:space="preserve">altre associazioni di promozione sociale, nonché altri </w:t>
          </w:r>
          <w:r w:rsidRPr="00FF2075">
            <w:rPr>
              <w:rFonts w:ascii="Aptos" w:hAnsi="Aptos" w:cs="Times New Roman"/>
              <w:noProof/>
              <w:szCs w:val="24"/>
              <w:lang w:val="it-IT"/>
            </w:rPr>
            <w:t xml:space="preserve">enti del terzo settore o senza scopo di lucro a condizione che il loro numero non superi il cinquanta per cento del numero delle associazioni di promozione sociale. </w:t>
          </w:r>
        </w:p>
        <w:p w14:paraId="5F1D3FA9"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Il numero degli associati è illimitato ma, in ogni caso, non può essere inferiore al numero minimo richiesto dalla Legge. Se successivamente alla costituzione il numero dovesse scendere al di sotto del minimo richiesto, l’Associazione dovrà darne tempestiva comunicazione all’Ufficio del Registro unico nazionale del Terzo settore ed integrare il numero entro un anno.</w:t>
          </w:r>
        </w:p>
        <w:p w14:paraId="00201EA0"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 xml:space="preserve">L’ammissione all’Associazione è deliberata dal Consiglio Direttivo su domanda dell'interessato secondo i criteri non discriminatori di cui al comma  2 del presente articolo. La deliberazione è comunicata all'interessato e annotata nel libro degli associati. </w:t>
          </w:r>
        </w:p>
        <w:p w14:paraId="6B4386A3"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Nella domanda deve essere anche precisato che il richiedente si impegna ad accettare le norme dello Statuto sociale e dei regolamenti interni, ad osservare le disposizioni che saranno emanate dal Consiglio Direttivo e dall’Assemblea e a partecipare alla vita associativa.</w:t>
          </w:r>
        </w:p>
        <w:p w14:paraId="189102FF"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Le domande di ammissione presentate da soggetti minorenni o da persone con limitata capacità giuridica dovranno essere controfirmate dall’esercente la responsabilità genitoriale e/o tutelare, che risponde verso l’Associazione per tutte le obbligazioni dell’associato minorenne o della persone con limitata capacità giuridica.</w:t>
          </w:r>
        </w:p>
        <w:p w14:paraId="0E2CA22B"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lastRenderedPageBreak/>
            <w:t xml:space="preserve">In caso di rigetto della domanda, il Consiglio Direttivo comunica la decisione all’interessato entro 30 giorni, motivandola. </w:t>
          </w:r>
        </w:p>
        <w:p w14:paraId="61560191"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L’aspirante associato può, entro 30 giorni da tale comunicazione di rigetto, chiedere che sull'istanza si pronunci l'Assemblea</w:t>
          </w:r>
          <w:bookmarkStart w:id="11" w:name="_Hlk105323120"/>
          <w:r w:rsidRPr="00FF2075">
            <w:rPr>
              <w:rFonts w:ascii="Aptos" w:hAnsi="Aptos" w:cs="Times New Roman"/>
              <w:noProof/>
              <w:szCs w:val="24"/>
              <w:lang w:val="it-IT"/>
            </w:rPr>
            <w:t xml:space="preserve">, se non appositamente convocata, </w:t>
          </w:r>
          <w:bookmarkEnd w:id="11"/>
          <w:r w:rsidRPr="00FF2075">
            <w:rPr>
              <w:rFonts w:ascii="Aptos" w:hAnsi="Aptos" w:cs="Times New Roman"/>
              <w:noProof/>
              <w:szCs w:val="24"/>
              <w:lang w:val="it-IT"/>
            </w:rPr>
            <w:t>in occasione della successiva convocazione.</w:t>
          </w:r>
        </w:p>
        <w:p w14:paraId="3B870F7D"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 xml:space="preserve">L’ammissione ad associato è a tempo indeterminato, fermo restando il diritto di recesso. </w:t>
          </w:r>
        </w:p>
        <w:p w14:paraId="4769F2E5" w14:textId="77777777" w:rsidR="00C9714E" w:rsidRPr="00FF2075"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 xml:space="preserve">Non è ammessa la categoria di associati temporanei. </w:t>
          </w:r>
        </w:p>
        <w:p w14:paraId="469815C8" w14:textId="77777777" w:rsidR="00C9714E" w:rsidRPr="00CF6B60" w:rsidRDefault="00C9714E" w:rsidP="00C9714E">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La quota sociale, eventualmente deliberata dall’Assemblea, è intrasmissibile a qualsiasi titolo, non rimborsabile e non rivalutabile.</w:t>
          </w:r>
        </w:p>
        <w:p w14:paraId="53886449" w14:textId="77777777" w:rsidR="00C9714E" w:rsidRPr="00FF2075" w:rsidRDefault="00C9714E" w:rsidP="00C9714E">
          <w:pPr>
            <w:pStyle w:val="Titolo2"/>
          </w:pPr>
          <w:bookmarkStart w:id="12" w:name="_Toc120181335"/>
          <w:r w:rsidRPr="00FF2075">
            <w:t>art. 5) Diritti e doveri</w:t>
          </w:r>
          <w:bookmarkEnd w:id="12"/>
        </w:p>
        <w:p w14:paraId="327C1B10" w14:textId="77777777" w:rsidR="00C9714E" w:rsidRPr="00FF2075" w:rsidRDefault="00C9714E" w:rsidP="00C9714E">
          <w:pPr>
            <w:pStyle w:val="Paragrafoelenco"/>
            <w:numPr>
              <w:ilvl w:val="0"/>
              <w:numId w:val="9"/>
            </w:numPr>
            <w:rPr>
              <w:rFonts w:ascii="Aptos" w:hAnsi="Aptos" w:cs="Times New Roman"/>
              <w:noProof/>
              <w:szCs w:val="24"/>
              <w:lang w:val="it-IT"/>
            </w:rPr>
          </w:pPr>
          <w:r w:rsidRPr="00A16932">
            <w:rPr>
              <w:rFonts w:ascii="Aptos" w:hAnsi="Aptos" w:cs="Times New Roman"/>
              <w:noProof/>
              <w:szCs w:val="24"/>
              <w:lang w:val="it-IT"/>
            </w:rPr>
            <w:t xml:space="preserve">Gli associati hanno </w:t>
          </w:r>
          <w:r w:rsidRPr="00FF2075">
            <w:rPr>
              <w:rFonts w:ascii="Aptos" w:hAnsi="Aptos" w:cs="Times New Roman"/>
              <w:noProof/>
              <w:szCs w:val="24"/>
              <w:lang w:val="it-IT"/>
            </w:rPr>
            <w:t>il diritto di:</w:t>
          </w:r>
        </w:p>
        <w:p w14:paraId="5E2706C8" w14:textId="77777777" w:rsidR="00C9714E" w:rsidRPr="00FF2075" w:rsidRDefault="00C9714E" w:rsidP="00C9714E">
          <w:pPr>
            <w:pStyle w:val="Paragrafoelenco"/>
            <w:numPr>
              <w:ilvl w:val="0"/>
              <w:numId w:val="2"/>
            </w:numPr>
            <w:spacing w:after="120" w:line="264" w:lineRule="auto"/>
            <w:rPr>
              <w:rFonts w:ascii="Aptos" w:hAnsi="Aptos" w:cs="Times New Roman"/>
              <w:noProof/>
              <w:szCs w:val="24"/>
              <w:lang w:val="it-IT"/>
            </w:rPr>
          </w:pPr>
          <w:r w:rsidRPr="00FF2075">
            <w:rPr>
              <w:rFonts w:ascii="Aptos" w:hAnsi="Aptos" w:cs="Times New Roman"/>
              <w:noProof/>
              <w:szCs w:val="24"/>
              <w:lang w:val="it-IT"/>
            </w:rPr>
            <w:t>eleggere gli organi sociali e di essere eletti negli stessi;</w:t>
          </w:r>
        </w:p>
        <w:p w14:paraId="1A3C1BEC" w14:textId="77777777" w:rsidR="00C9714E" w:rsidRPr="00FF2075" w:rsidRDefault="00C9714E" w:rsidP="00C9714E">
          <w:pPr>
            <w:pStyle w:val="Paragrafoelenco"/>
            <w:numPr>
              <w:ilvl w:val="0"/>
              <w:numId w:val="2"/>
            </w:numPr>
            <w:spacing w:after="120" w:line="264" w:lineRule="auto"/>
            <w:rPr>
              <w:rFonts w:ascii="Aptos" w:hAnsi="Aptos" w:cs="Times New Roman"/>
              <w:noProof/>
              <w:szCs w:val="24"/>
              <w:lang w:val="it-IT"/>
            </w:rPr>
          </w:pPr>
          <w:r w:rsidRPr="00FF2075">
            <w:rPr>
              <w:rFonts w:ascii="Aptos" w:hAnsi="Aptos" w:cs="Times New Roman"/>
              <w:noProof/>
              <w:szCs w:val="24"/>
              <w:lang w:val="it-IT"/>
            </w:rPr>
            <w:t>essere informati sulle attività dell’Associazione e controllarne l’andamento;</w:t>
          </w:r>
        </w:p>
        <w:p w14:paraId="0F07EA7B" w14:textId="77777777" w:rsidR="00C9714E" w:rsidRPr="00FF2075" w:rsidRDefault="00C9714E" w:rsidP="00C9714E">
          <w:pPr>
            <w:pStyle w:val="Paragrafoelenco"/>
            <w:numPr>
              <w:ilvl w:val="0"/>
              <w:numId w:val="2"/>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prendere atto dell’ordine del giorno delle assemblee, </w:t>
          </w:r>
        </w:p>
        <w:p w14:paraId="3DBB1792" w14:textId="77777777" w:rsidR="00C9714E" w:rsidRPr="00FF2075" w:rsidRDefault="00C9714E" w:rsidP="00C9714E">
          <w:pPr>
            <w:pStyle w:val="Paragrafoelenco"/>
            <w:numPr>
              <w:ilvl w:val="0"/>
              <w:numId w:val="2"/>
            </w:numPr>
            <w:spacing w:after="120" w:line="264" w:lineRule="auto"/>
            <w:rPr>
              <w:rFonts w:ascii="Aptos" w:hAnsi="Aptos" w:cs="Times New Roman"/>
              <w:noProof/>
              <w:szCs w:val="24"/>
              <w:lang w:val="it-IT"/>
            </w:rPr>
          </w:pPr>
          <w:r w:rsidRPr="00FF2075">
            <w:rPr>
              <w:rFonts w:ascii="Aptos" w:hAnsi="Aptos" w:cs="Times New Roman"/>
              <w:noProof/>
              <w:szCs w:val="24"/>
              <w:lang w:val="it-IT"/>
            </w:rPr>
            <w:t>esaminare i libri sociali secondo le regole stabilite dal successivo art. 17;</w:t>
          </w:r>
        </w:p>
        <w:p w14:paraId="4D84204B" w14:textId="77777777" w:rsidR="00C9714E" w:rsidRPr="00FF2075" w:rsidRDefault="00C9714E" w:rsidP="00C9714E">
          <w:pPr>
            <w:pStyle w:val="Paragrafoelenco"/>
            <w:numPr>
              <w:ilvl w:val="0"/>
              <w:numId w:val="2"/>
            </w:numPr>
            <w:spacing w:after="120" w:line="264" w:lineRule="auto"/>
            <w:rPr>
              <w:rFonts w:ascii="Aptos" w:hAnsi="Aptos" w:cs="Times New Roman"/>
              <w:noProof/>
              <w:szCs w:val="24"/>
              <w:lang w:val="it-IT"/>
            </w:rPr>
          </w:pPr>
          <w:r w:rsidRPr="00FF2075">
            <w:rPr>
              <w:rFonts w:ascii="Aptos" w:hAnsi="Aptos" w:cs="Times New Roman"/>
              <w:noProof/>
              <w:szCs w:val="24"/>
              <w:lang w:val="it-IT"/>
            </w:rPr>
            <w:t>votare in Assemblea se iscritti da almeno tre mesi nel libro degli associati;</w:t>
          </w:r>
        </w:p>
        <w:p w14:paraId="60D7B86F" w14:textId="7F1D384A" w:rsidR="00C9714E" w:rsidRPr="00FF2075" w:rsidRDefault="00C9714E" w:rsidP="00C9714E">
          <w:pPr>
            <w:pStyle w:val="Paragrafoelenco"/>
            <w:numPr>
              <w:ilvl w:val="0"/>
              <w:numId w:val="2"/>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denunziare i fatti che </w:t>
          </w:r>
          <w:r w:rsidRPr="00FF2075">
            <w:rPr>
              <w:rFonts w:ascii="Aptos" w:hAnsi="Aptos" w:cs="Times New Roman"/>
              <w:noProof/>
              <w:color w:val="000000" w:themeColor="text1"/>
              <w:szCs w:val="24"/>
              <w:lang w:val="it-IT"/>
            </w:rPr>
            <w:t xml:space="preserve">ritengano </w:t>
          </w:r>
          <w:r w:rsidRPr="00FF2075">
            <w:rPr>
              <w:rFonts w:ascii="Aptos" w:hAnsi="Aptos" w:cs="Times New Roman"/>
              <w:noProof/>
              <w:szCs w:val="24"/>
              <w:lang w:val="it-IT"/>
            </w:rPr>
            <w:t>censurabili ai sensi dell’art. 29 del CTS</w:t>
          </w:r>
          <w:r w:rsidR="0058212B">
            <w:rPr>
              <w:rFonts w:ascii="Aptos" w:hAnsi="Aptos" w:cs="Times New Roman"/>
              <w:noProof/>
              <w:szCs w:val="24"/>
              <w:lang w:val="it-IT"/>
            </w:rPr>
            <w:t>.</w:t>
          </w:r>
        </w:p>
        <w:p w14:paraId="4ECB5656" w14:textId="77777777" w:rsidR="00C9714E" w:rsidRPr="00A16932" w:rsidRDefault="00C9714E" w:rsidP="00C9714E">
          <w:pPr>
            <w:pStyle w:val="Paragrafoelenco"/>
            <w:numPr>
              <w:ilvl w:val="0"/>
              <w:numId w:val="9"/>
            </w:numPr>
            <w:spacing w:after="120" w:line="264" w:lineRule="auto"/>
            <w:rPr>
              <w:rFonts w:ascii="Aptos" w:hAnsi="Aptos" w:cs="Times New Roman"/>
              <w:noProof/>
              <w:szCs w:val="24"/>
              <w:lang w:val="it-IT"/>
            </w:rPr>
          </w:pPr>
          <w:r w:rsidRPr="00A16932">
            <w:rPr>
              <w:rFonts w:ascii="Aptos" w:hAnsi="Aptos" w:cs="Times New Roman"/>
              <w:noProof/>
              <w:szCs w:val="24"/>
              <w:lang w:val="it-IT"/>
            </w:rPr>
            <w:t xml:space="preserve">Gli associati sono tenuti all’osservanza del presente statuto, che costituisce la regola fondamentale di comportamento dell’attività dell’Associazione stessa, e del regolamento di esecuzione per la disciplina degli aspetti organizzativi più particolari, se approvato dall’Assemblea. </w:t>
          </w:r>
        </w:p>
        <w:p w14:paraId="69BBFD2D" w14:textId="77777777" w:rsidR="00C9714E" w:rsidRPr="00A16932" w:rsidRDefault="00C9714E" w:rsidP="00C9714E">
          <w:pPr>
            <w:pStyle w:val="Paragrafoelenco"/>
            <w:spacing w:after="120" w:line="264" w:lineRule="auto"/>
            <w:ind w:left="389"/>
            <w:rPr>
              <w:rFonts w:ascii="Aptos" w:hAnsi="Aptos" w:cs="Times New Roman"/>
              <w:noProof/>
              <w:szCs w:val="24"/>
              <w:lang w:val="it-IT"/>
            </w:rPr>
          </w:pPr>
          <w:r w:rsidRPr="00A16932">
            <w:rPr>
              <w:rFonts w:ascii="Aptos" w:hAnsi="Aptos" w:cs="Times New Roman"/>
              <w:noProof/>
              <w:szCs w:val="24"/>
              <w:lang w:val="it-IT"/>
            </w:rPr>
            <w:t>Spetta, inoltre, agli associati:</w:t>
          </w:r>
        </w:p>
        <w:p w14:paraId="6BECA2AD" w14:textId="77777777" w:rsidR="00C9714E" w:rsidRPr="00FF2075" w:rsidRDefault="00C9714E" w:rsidP="00C9714E">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t>rispettare le delibere degli organi sociali;</w:t>
          </w:r>
        </w:p>
        <w:p w14:paraId="7029C64C" w14:textId="77777777" w:rsidR="00C9714E" w:rsidRPr="00FF2075" w:rsidRDefault="00C9714E" w:rsidP="00C9714E">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t>partecipare alla vita associativa e contribuire al buon funzionamento dell’organizzazione e alla realizzazione delle attività statutarie tramite il proprio impegno gratuito;</w:t>
          </w:r>
        </w:p>
        <w:p w14:paraId="0DA950C4" w14:textId="77777777" w:rsidR="00C9714E" w:rsidRPr="00FF2075" w:rsidRDefault="00C9714E" w:rsidP="00C9714E">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t>non arrecare danni morali o materiali all’organizzazione;</w:t>
          </w:r>
        </w:p>
        <w:p w14:paraId="338C2C1F" w14:textId="77777777" w:rsidR="00C9714E" w:rsidRPr="00FF2075" w:rsidRDefault="00C9714E" w:rsidP="00C9714E">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t>versare, se prevista, la quota associativa secondo l’importo, le modalità di versamento e i termini annualmente stabiliti dall’organo competente.</w:t>
          </w:r>
        </w:p>
        <w:p w14:paraId="23856E97" w14:textId="77777777" w:rsidR="00C9714E" w:rsidRPr="00FF2075" w:rsidRDefault="00C9714E" w:rsidP="00C9714E">
          <w:pPr>
            <w:pStyle w:val="Titolo2"/>
          </w:pPr>
          <w:bookmarkStart w:id="13" w:name="_Toc120181336"/>
          <w:r w:rsidRPr="00FF2075">
            <w:lastRenderedPageBreak/>
            <w:t>art. 6) Perdita della qualifica di associato</w:t>
          </w:r>
          <w:bookmarkEnd w:id="13"/>
        </w:p>
        <w:p w14:paraId="50F05BB7" w14:textId="77777777" w:rsidR="00C9714E" w:rsidRPr="00FF2075" w:rsidRDefault="00C9714E" w:rsidP="00C9714E">
          <w:pPr>
            <w:pStyle w:val="Paragrafoelenco"/>
            <w:numPr>
              <w:ilvl w:val="0"/>
              <w:numId w:val="10"/>
            </w:numPr>
            <w:spacing w:after="120" w:line="264" w:lineRule="auto"/>
            <w:rPr>
              <w:rFonts w:ascii="Aptos" w:hAnsi="Aptos" w:cs="Times New Roman"/>
              <w:noProof/>
              <w:szCs w:val="24"/>
              <w:lang w:val="it-IT"/>
            </w:rPr>
          </w:pPr>
          <w:r w:rsidRPr="00FF2075">
            <w:rPr>
              <w:rFonts w:ascii="Aptos" w:hAnsi="Aptos" w:cs="Times New Roman"/>
              <w:noProof/>
              <w:szCs w:val="24"/>
              <w:lang w:val="it-IT"/>
            </w:rPr>
            <w:t>La qualità di associato si perde per morte, recesso o esclusione.</w:t>
          </w:r>
        </w:p>
        <w:p w14:paraId="2FFB528C" w14:textId="77777777" w:rsidR="00C9714E" w:rsidRPr="00FF2075" w:rsidRDefault="00C9714E" w:rsidP="00C9714E">
          <w:pPr>
            <w:pStyle w:val="Paragrafoelenco"/>
            <w:numPr>
              <w:ilvl w:val="0"/>
              <w:numId w:val="10"/>
            </w:numPr>
            <w:spacing w:after="120" w:line="264" w:lineRule="auto"/>
            <w:rPr>
              <w:rFonts w:ascii="Aptos" w:hAnsi="Aptos" w:cs="Times New Roman"/>
              <w:noProof/>
              <w:szCs w:val="24"/>
              <w:lang w:val="it-IT"/>
            </w:rPr>
          </w:pPr>
          <w:r w:rsidRPr="00FF2075">
            <w:rPr>
              <w:rFonts w:ascii="Aptos" w:hAnsi="Aptos" w:cs="Times New Roman"/>
              <w:noProof/>
              <w:szCs w:val="24"/>
              <w:lang w:val="it-IT"/>
            </w:rPr>
            <w:t>L’associato può recedere dall’Associazione mediante comunicazione scritta al Consiglio Direttivo. Il recesso è immediatamente efficace e il Consiglio Direttivo ne prende atto nella prima seduta utile e procede alla cancellazione dal Libro dei soci con decorrenza dalla data di trasmissione della comunicazione scritta.</w:t>
          </w:r>
        </w:p>
        <w:p w14:paraId="579AA13F" w14:textId="60BFF841" w:rsidR="00C9714E" w:rsidRPr="00A16932" w:rsidRDefault="00C9714E" w:rsidP="00C9714E">
          <w:pPr>
            <w:pStyle w:val="Paragrafoelenco"/>
            <w:numPr>
              <w:ilvl w:val="0"/>
              <w:numId w:val="10"/>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L’associato che contravviene gravemente ai doveri </w:t>
          </w:r>
          <w:bookmarkStart w:id="14" w:name="_Hlk119930211"/>
          <w:r w:rsidRPr="00FF2075">
            <w:rPr>
              <w:rFonts w:ascii="Aptos" w:hAnsi="Aptos" w:cs="Times New Roman"/>
              <w:noProof/>
              <w:szCs w:val="24"/>
              <w:lang w:val="it-IT"/>
            </w:rPr>
            <w:t xml:space="preserve">di cui al </w:t>
          </w:r>
          <w:r w:rsidRPr="00AF0368">
            <w:rPr>
              <w:rFonts w:ascii="Aptos" w:hAnsi="Aptos" w:cs="Times New Roman"/>
              <w:noProof/>
              <w:szCs w:val="24"/>
              <w:lang w:val="it-IT"/>
            </w:rPr>
            <w:t>precedente articolo 5 del presente statuto</w:t>
          </w:r>
          <w:bookmarkEnd w:id="14"/>
          <w:r w:rsidRPr="00AF0368">
            <w:rPr>
              <w:rFonts w:ascii="Aptos" w:hAnsi="Aptos" w:cs="Times New Roman"/>
              <w:noProof/>
              <w:szCs w:val="24"/>
              <w:lang w:val="it-IT"/>
            </w:rPr>
            <w:t xml:space="preserve"> può essere escluso dall’Associazione con deliberazione motivata del Consiglio Direttivo che deve essere</w:t>
          </w:r>
          <w:r w:rsidRPr="00FF2075">
            <w:rPr>
              <w:rFonts w:ascii="Aptos" w:hAnsi="Aptos" w:cs="Times New Roman"/>
              <w:noProof/>
              <w:szCs w:val="24"/>
              <w:lang w:val="it-IT"/>
            </w:rPr>
            <w:t xml:space="preserve"> comunicata all’interessato entro i successivi dieci giorni. </w:t>
          </w:r>
        </w:p>
        <w:p w14:paraId="6228C64D" w14:textId="3FA3BA78" w:rsidR="00C9714E" w:rsidRPr="00A16932" w:rsidRDefault="00C9714E" w:rsidP="00C9714E">
          <w:pPr>
            <w:pStyle w:val="Paragrafoelenco"/>
            <w:numPr>
              <w:ilvl w:val="0"/>
              <w:numId w:val="10"/>
            </w:numPr>
            <w:spacing w:after="120" w:line="264" w:lineRule="auto"/>
            <w:rPr>
              <w:rFonts w:ascii="Aptos" w:hAnsi="Aptos" w:cs="Times New Roman"/>
              <w:noProof/>
              <w:szCs w:val="24"/>
              <w:lang w:val="it-IT"/>
            </w:rPr>
          </w:pPr>
          <w:r w:rsidRPr="00FF2075">
            <w:rPr>
              <w:rFonts w:ascii="Aptos" w:hAnsi="Aptos" w:cs="Times New Roman"/>
              <w:noProof/>
              <w:szCs w:val="24"/>
              <w:lang w:val="it-IT"/>
            </w:rPr>
            <w:t>L’interessato può presentare reclamo avverso la delibera del Consiglio Direttivo chiedendo al legale rappresentante con lettera raccomandata o pec, entro 15</w:t>
          </w:r>
          <w:r w:rsidRPr="00A16932">
            <w:rPr>
              <w:rFonts w:ascii="Aptos" w:hAnsi="Aptos" w:cs="Times New Roman"/>
              <w:noProof/>
              <w:szCs w:val="24"/>
              <w:lang w:val="it-IT"/>
            </w:rPr>
            <w:t xml:space="preserve"> </w:t>
          </w:r>
          <w:r w:rsidRPr="00FF2075">
            <w:rPr>
              <w:rFonts w:ascii="Aptos" w:hAnsi="Aptos" w:cs="Times New Roman"/>
              <w:noProof/>
              <w:szCs w:val="24"/>
              <w:lang w:val="it-IT"/>
            </w:rPr>
            <w:t xml:space="preserve">giorni dalla ricezione della comunicazione, il riesame della decisione </w:t>
          </w:r>
          <w:bookmarkStart w:id="15" w:name="_Hlk119930338"/>
          <w:r w:rsidRPr="00FF2075">
            <w:rPr>
              <w:rFonts w:ascii="Aptos" w:hAnsi="Aptos" w:cs="Times New Roman"/>
              <w:noProof/>
              <w:szCs w:val="24"/>
              <w:lang w:val="it-IT"/>
            </w:rPr>
            <w:t>adottata dal Consiglio Direttivo</w:t>
          </w:r>
          <w:bookmarkEnd w:id="15"/>
          <w:r w:rsidRPr="00FF2075">
            <w:rPr>
              <w:rFonts w:ascii="Aptos" w:hAnsi="Aptos" w:cs="Times New Roman"/>
              <w:noProof/>
              <w:szCs w:val="24"/>
              <w:lang w:val="it-IT"/>
            </w:rPr>
            <w:t>.</w:t>
          </w:r>
          <w:r w:rsidRPr="00A16932">
            <w:rPr>
              <w:rFonts w:ascii="Aptos" w:hAnsi="Aptos" w:cs="Times New Roman"/>
              <w:noProof/>
              <w:szCs w:val="24"/>
              <w:lang w:val="it-IT"/>
            </w:rPr>
            <w:t xml:space="preserve"> </w:t>
          </w:r>
        </w:p>
        <w:p w14:paraId="514C5EB3" w14:textId="77777777" w:rsidR="00C9714E" w:rsidRPr="00FF2075" w:rsidRDefault="00C9714E" w:rsidP="00C9714E">
          <w:pPr>
            <w:pStyle w:val="Paragrafoelenco"/>
            <w:numPr>
              <w:ilvl w:val="0"/>
              <w:numId w:val="10"/>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L’Assemblea provvederà entro i successivi 30 giorni a deliberare con voto segreto </w:t>
          </w:r>
          <w:bookmarkStart w:id="16" w:name="_Hlk119930784"/>
          <w:r w:rsidRPr="00FF2075">
            <w:rPr>
              <w:rFonts w:ascii="Aptos" w:hAnsi="Aptos" w:cs="Times New Roman"/>
              <w:noProof/>
              <w:szCs w:val="24"/>
              <w:lang w:val="it-IT"/>
            </w:rPr>
            <w:t>sulla deliberazione di esclusione adottata dal Consiglio Direttivo,</w:t>
          </w:r>
          <w:bookmarkEnd w:id="16"/>
          <w:r w:rsidRPr="00FF2075">
            <w:rPr>
              <w:rFonts w:ascii="Aptos" w:hAnsi="Aptos" w:cs="Times New Roman"/>
              <w:noProof/>
              <w:szCs w:val="24"/>
              <w:lang w:val="it-IT"/>
            </w:rPr>
            <w:t xml:space="preserve"> dopo aver ascoltato l’interessato in contradditorio. In ogni caso la deliberazione Assembleare dovrà essere comunicata adeguatamente all’associato, il quale, in caso di esclusione, viene cancellato dal Libro dei soci con decorrenza dalla data della deliberazione dell’organo Assembleare.</w:t>
          </w:r>
        </w:p>
        <w:p w14:paraId="79D9D3FD" w14:textId="77777777" w:rsidR="00C9714E" w:rsidRPr="00CF6B60" w:rsidRDefault="00C9714E" w:rsidP="00C9714E">
          <w:pPr>
            <w:pStyle w:val="Paragrafoelenco"/>
            <w:numPr>
              <w:ilvl w:val="0"/>
              <w:numId w:val="10"/>
            </w:numPr>
            <w:spacing w:after="120" w:line="264" w:lineRule="auto"/>
            <w:rPr>
              <w:rFonts w:ascii="Aptos" w:hAnsi="Aptos" w:cs="Times New Roman"/>
              <w:noProof/>
              <w:szCs w:val="24"/>
              <w:lang w:val="it-IT"/>
            </w:rPr>
          </w:pPr>
          <w:r w:rsidRPr="00FF2075">
            <w:rPr>
              <w:rFonts w:ascii="Aptos" w:hAnsi="Aptos" w:cs="Times New Roman"/>
              <w:noProof/>
              <w:szCs w:val="24"/>
              <w:lang w:val="it-IT"/>
            </w:rPr>
            <w:t>L’associato può ricorrere all’autorità giudiziaria entro sei mesi dal giorno di notifica della deliberazione.</w:t>
          </w:r>
        </w:p>
        <w:p w14:paraId="34A67E62" w14:textId="77777777" w:rsidR="00C9714E" w:rsidRPr="00FF2075" w:rsidRDefault="00C9714E" w:rsidP="00C9714E">
          <w:pPr>
            <w:pStyle w:val="Titolo2"/>
          </w:pPr>
          <w:bookmarkStart w:id="17" w:name="_Toc120181338"/>
          <w:r w:rsidRPr="00FF2075">
            <w:t>art. 7) Organi sociali</w:t>
          </w:r>
          <w:bookmarkEnd w:id="17"/>
        </w:p>
        <w:p w14:paraId="724B379C" w14:textId="77777777" w:rsidR="00C9714E" w:rsidRPr="00FF2075" w:rsidRDefault="00C9714E" w:rsidP="00C9714E">
          <w:pPr>
            <w:pStyle w:val="Paragrafoelenco"/>
            <w:numPr>
              <w:ilvl w:val="0"/>
              <w:numId w:val="11"/>
            </w:numPr>
            <w:spacing w:after="120" w:line="264" w:lineRule="auto"/>
            <w:rPr>
              <w:rFonts w:ascii="Aptos" w:hAnsi="Aptos" w:cs="Times New Roman"/>
              <w:noProof/>
              <w:szCs w:val="24"/>
              <w:lang w:val="it-IT"/>
            </w:rPr>
          </w:pPr>
          <w:r w:rsidRPr="00FF2075">
            <w:rPr>
              <w:rFonts w:ascii="Aptos" w:hAnsi="Aptos" w:cs="Times New Roman"/>
              <w:noProof/>
              <w:szCs w:val="24"/>
              <w:lang w:val="it-IT"/>
            </w:rPr>
            <w:t>Sono organi sociali dell’Associazione:</w:t>
          </w:r>
        </w:p>
        <w:p w14:paraId="4AA15CD9" w14:textId="77777777" w:rsidR="00C9714E" w:rsidRPr="00FF2075" w:rsidRDefault="00C9714E" w:rsidP="00C9714E">
          <w:pPr>
            <w:pStyle w:val="Paragrafoelenco"/>
            <w:numPr>
              <w:ilvl w:val="0"/>
              <w:numId w:val="12"/>
            </w:numPr>
            <w:rPr>
              <w:rFonts w:ascii="Aptos" w:hAnsi="Aptos" w:cs="Times New Roman"/>
              <w:noProof/>
              <w:szCs w:val="24"/>
              <w:lang w:val="it-IT"/>
            </w:rPr>
          </w:pPr>
          <w:r w:rsidRPr="00FF2075">
            <w:rPr>
              <w:rFonts w:ascii="Aptos" w:hAnsi="Aptos" w:cs="Times New Roman"/>
              <w:noProof/>
              <w:szCs w:val="24"/>
              <w:lang w:val="it-IT"/>
            </w:rPr>
            <w:t>Assemblea degli associati;</w:t>
          </w:r>
        </w:p>
        <w:p w14:paraId="2B73D05E" w14:textId="77777777" w:rsidR="00C9714E" w:rsidRPr="00FF2075" w:rsidRDefault="00C9714E" w:rsidP="00C9714E">
          <w:pPr>
            <w:pStyle w:val="Paragrafoelenco"/>
            <w:numPr>
              <w:ilvl w:val="0"/>
              <w:numId w:val="12"/>
            </w:numPr>
            <w:rPr>
              <w:rFonts w:ascii="Aptos" w:hAnsi="Aptos" w:cs="Times New Roman"/>
              <w:noProof/>
              <w:szCs w:val="24"/>
              <w:lang w:val="it-IT"/>
            </w:rPr>
          </w:pPr>
          <w:r w:rsidRPr="00FF2075">
            <w:rPr>
              <w:rFonts w:ascii="Aptos" w:hAnsi="Aptos" w:cs="Times New Roman"/>
              <w:noProof/>
              <w:szCs w:val="24"/>
              <w:lang w:val="it-IT"/>
            </w:rPr>
            <w:t>Consiglio Direttivo;</w:t>
          </w:r>
        </w:p>
        <w:p w14:paraId="150D7055" w14:textId="77777777" w:rsidR="00C9714E" w:rsidRPr="00FF2075" w:rsidRDefault="00C9714E" w:rsidP="00C9714E">
          <w:pPr>
            <w:pStyle w:val="Paragrafoelenco"/>
            <w:numPr>
              <w:ilvl w:val="0"/>
              <w:numId w:val="12"/>
            </w:numPr>
            <w:rPr>
              <w:rFonts w:ascii="Aptos" w:hAnsi="Aptos" w:cs="Times New Roman"/>
              <w:noProof/>
              <w:szCs w:val="24"/>
              <w:lang w:val="it-IT"/>
            </w:rPr>
          </w:pPr>
          <w:r w:rsidRPr="00FF2075">
            <w:rPr>
              <w:rFonts w:ascii="Aptos" w:hAnsi="Aptos" w:cs="Times New Roman"/>
              <w:noProof/>
              <w:szCs w:val="24"/>
              <w:lang w:val="it-IT"/>
            </w:rPr>
            <w:t>Presidente;</w:t>
          </w:r>
        </w:p>
        <w:p w14:paraId="3F9B199D" w14:textId="77777777" w:rsidR="00C9714E" w:rsidRPr="00FF2075" w:rsidRDefault="00C9714E" w:rsidP="00C9714E">
          <w:pPr>
            <w:pStyle w:val="Paragrafoelenco"/>
            <w:numPr>
              <w:ilvl w:val="0"/>
              <w:numId w:val="12"/>
            </w:numPr>
            <w:rPr>
              <w:rFonts w:ascii="Aptos" w:hAnsi="Aptos" w:cs="Times New Roman"/>
              <w:noProof/>
              <w:szCs w:val="24"/>
              <w:lang w:val="it-IT"/>
            </w:rPr>
          </w:pPr>
          <w:r w:rsidRPr="00FF2075">
            <w:rPr>
              <w:rFonts w:ascii="Aptos" w:hAnsi="Aptos" w:cs="Times New Roman"/>
              <w:noProof/>
              <w:szCs w:val="24"/>
              <w:lang w:val="it-IT"/>
            </w:rPr>
            <w:t>Organo di controllo, ove obbligatorio al verificarsi delle condizioni di cui all’art. 30 del D. Lgs 117/2017</w:t>
          </w:r>
          <w:r>
            <w:rPr>
              <w:rFonts w:ascii="Aptos" w:hAnsi="Aptos" w:cs="Times New Roman"/>
              <w:noProof/>
              <w:szCs w:val="24"/>
              <w:lang w:val="it-IT"/>
            </w:rPr>
            <w:t>.</w:t>
          </w:r>
        </w:p>
        <w:p w14:paraId="3C32605F" w14:textId="77777777" w:rsidR="00C9714E" w:rsidRPr="00FF2075" w:rsidRDefault="00C9714E" w:rsidP="00C9714E">
          <w:pPr>
            <w:pStyle w:val="Paragrafoelenco"/>
            <w:numPr>
              <w:ilvl w:val="0"/>
              <w:numId w:val="11"/>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Ai componenti degli organi sociali, ad eccezione di quelli dell’Organo di controllo e del Revisione legale dei conti, in possesso dei requisiti di cui all'articolo 2397, secondo comma, del codice civile, non può essere attribuito alcun compenso, </w:t>
          </w:r>
          <w:r w:rsidRPr="00FF2075">
            <w:rPr>
              <w:rFonts w:ascii="Aptos" w:hAnsi="Aptos" w:cs="Times New Roman"/>
              <w:noProof/>
              <w:szCs w:val="24"/>
              <w:lang w:val="it-IT"/>
            </w:rPr>
            <w:lastRenderedPageBreak/>
            <w:t>salvo il rimborso delle spese effettivamente sostenute e documentate per l’attività prestata ai fini dello svolgimento della funzione.</w:t>
          </w:r>
        </w:p>
        <w:p w14:paraId="73A7E929" w14:textId="77777777" w:rsidR="00C9714E" w:rsidRPr="00FF2075" w:rsidRDefault="00C9714E" w:rsidP="00C9714E">
          <w:pPr>
            <w:pStyle w:val="Titolo2"/>
          </w:pPr>
          <w:bookmarkStart w:id="18" w:name="_Toc120181339"/>
          <w:r w:rsidRPr="00FF2075">
            <w:t>art. 8) Assemblea</w:t>
          </w:r>
          <w:bookmarkEnd w:id="18"/>
        </w:p>
        <w:p w14:paraId="0BA8C322"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L’Assemblea è l’organo sovrano ed è composta dagli associati dell’Associazione, iscritti nel Libro degli associati. </w:t>
          </w:r>
        </w:p>
        <w:p w14:paraId="64529EEE"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Ciascun associato ha diritto a un voto e può farsi rappresentare da altro associato, conferendo delega scritta, anche in calce all’avviso di convocazione. Ciascun associato può rappresentare sino ad un massimo di tre associati.</w:t>
          </w:r>
        </w:p>
        <w:p w14:paraId="50A7F769"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Hanno diritto di voto tutti coloro che sono iscritti da almeno tre mesi nel libro degli associati. L’eventuale mancato versamento della quota associativa non comporta l’esclusione dal diritto di voto fino alla cancellazione dal Libro degli associati.</w:t>
          </w:r>
        </w:p>
        <w:p w14:paraId="56CB6703" w14:textId="073553CE"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Ai fini del quorum costitutivo e deliberativo dell’Assemblea si considera il numero dei soci aventi diritto al voto. </w:t>
          </w:r>
        </w:p>
        <w:p w14:paraId="543BBF32" w14:textId="23DCC0E2"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L’Assemblea è presieduta dal Presidente dell’Associazione o, in sua assenza, dal VicePresidente o persona nominata a Presidente dai convenuti all’Assemblea stessa.</w:t>
          </w:r>
        </w:p>
        <w:p w14:paraId="1322CA97"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E’ convocata almeno una volta all’anno dal Presidente dell’Associazione o da chi ne fa le veci mediante avviso scritto da inviare almeno 15 giorni prima di quello fissato per l’adunanza e contenente la data della riunione, l'orario, il luogo, l'ordine del giorno e l'eventuale data di seconda convocazione.</w:t>
          </w:r>
        </w:p>
        <w:p w14:paraId="38C2CC23"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La seconda convocazione è fissata a distanza di almeno 24 ore dalla prima.</w:t>
          </w:r>
        </w:p>
        <w:p w14:paraId="241E26EB"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Tale comunicazione può avvenire a mezzo lettera e/o e-mail con notifica di recapito spedita al recapito risultante dal libro degli associati e/o mediante avviso affisso nella sede dell’Associazione.</w:t>
          </w:r>
        </w:p>
        <w:p w14:paraId="33C7D4CC"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L’Assemblea è inoltre convocata a richiesta di almeno un decimo degli associati o quando la maggioranza del Consiglio Direttivo lo ritiene necessario.</w:t>
          </w:r>
        </w:p>
        <w:p w14:paraId="143B5E45"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In questi casi il Presidente deve provvedere alla convocazione dell’Assemblea, la quale deve svolgersi entro 60 (sessanta) giorni dalla data della richiesta. Qualora il Presidente non provveda alla convocazione nei termini indicati, l’organo di controllo, se nominato, deve procedere in sua vece e senza ritardo alla convocazione dell’Assemblea.</w:t>
          </w:r>
        </w:p>
        <w:p w14:paraId="449C2D78"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I voti sono palesi, tranne quelli riguardanti le persone.</w:t>
          </w:r>
        </w:p>
        <w:p w14:paraId="36893B79" w14:textId="77777777" w:rsidR="00C9714E" w:rsidRPr="00FF2075"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lastRenderedPageBreak/>
            <w:t>Delle riunioni dell’Assemblea è redatto il verbale, sottoscritto dal Presidente e dal verbalizzante e conservato presso la sede dell’Associazione.</w:t>
          </w:r>
        </w:p>
        <w:p w14:paraId="49BB537E" w14:textId="77777777" w:rsidR="00C9714E" w:rsidRPr="00CF6B60" w:rsidRDefault="00C9714E" w:rsidP="00C9714E">
          <w:pPr>
            <w:pStyle w:val="Paragrafoelenco"/>
            <w:numPr>
              <w:ilvl w:val="0"/>
              <w:numId w:val="13"/>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L’Assemblea può essere ordinaria o straordinaria. E’ straordinaria quella convocata per la modifica </w:t>
          </w:r>
          <w:bookmarkStart w:id="19" w:name="_Hlk119930992"/>
          <w:r w:rsidRPr="00FF2075">
            <w:rPr>
              <w:rFonts w:ascii="Aptos" w:hAnsi="Aptos" w:cs="Times New Roman"/>
              <w:noProof/>
              <w:szCs w:val="24"/>
              <w:lang w:val="it-IT"/>
            </w:rPr>
            <w:t xml:space="preserve">dell’atto costitutivo </w:t>
          </w:r>
          <w:bookmarkEnd w:id="19"/>
          <w:r w:rsidRPr="00FF2075">
            <w:rPr>
              <w:rFonts w:ascii="Aptos" w:hAnsi="Aptos" w:cs="Times New Roman"/>
              <w:noProof/>
              <w:szCs w:val="24"/>
              <w:lang w:val="it-IT"/>
            </w:rPr>
            <w:t>o dello statuto, lo scioglimento dell’Associazione e la devoluzione del patrimonio, la fusione, trasformazione o scissione. E’ ordinaria in tutti gli altri casi.</w:t>
          </w:r>
        </w:p>
        <w:p w14:paraId="327EEE01" w14:textId="77777777" w:rsidR="00C9714E" w:rsidRPr="00FF2075" w:rsidRDefault="00C9714E" w:rsidP="00C9714E">
          <w:pPr>
            <w:pStyle w:val="Titolo2"/>
          </w:pPr>
          <w:bookmarkStart w:id="20" w:name="_Toc120181340"/>
          <w:r w:rsidRPr="00FF2075">
            <w:t>art. 9) Compiti dell’Assemblea</w:t>
          </w:r>
          <w:bookmarkEnd w:id="20"/>
        </w:p>
        <w:p w14:paraId="4A7D5F0D" w14:textId="77777777" w:rsidR="00C9714E" w:rsidRPr="00FF2075" w:rsidRDefault="00C9714E" w:rsidP="00C9714E">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L’Assemblea:</w:t>
          </w:r>
        </w:p>
        <w:p w14:paraId="46B44286" w14:textId="77777777" w:rsidR="00C9714E" w:rsidRPr="00FF207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determina le linee generali programmatiche dell’attività dell’Associazione;</w:t>
          </w:r>
        </w:p>
        <w:p w14:paraId="0C68EF7E" w14:textId="77777777" w:rsidR="00C9714E" w:rsidRPr="00FF207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nomina e revoca i componenti degli organi sociali, compreso il Presidente ed eventualmente il Vice Presidente;</w:t>
          </w:r>
        </w:p>
        <w:p w14:paraId="30B85BF6" w14:textId="77777777" w:rsidR="00C9714E" w:rsidRPr="00FF207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nomina e revoca, quando previsto, il soggetto incaricato della revisione legale dei conti;</w:t>
          </w:r>
        </w:p>
        <w:p w14:paraId="2BACC622" w14:textId="77777777" w:rsidR="00C9714E" w:rsidRPr="00FF207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approva il bilancio di esercizio e il bilancio sociale, quando previsto;</w:t>
          </w:r>
        </w:p>
        <w:p w14:paraId="1E39D10F" w14:textId="77777777" w:rsidR="00C9714E" w:rsidRPr="00FF207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delibera sulla responsabilità dei componenti degli organi sociali e promuove azione di responsabilità nei loro confronti;</w:t>
          </w:r>
        </w:p>
        <w:p w14:paraId="2B15E399" w14:textId="77777777" w:rsidR="00C9714E" w:rsidRPr="00FF2075" w:rsidRDefault="00C9714E" w:rsidP="00C9714E">
          <w:pPr>
            <w:pStyle w:val="Paragrafoelenco"/>
            <w:numPr>
              <w:ilvl w:val="0"/>
              <w:numId w:val="15"/>
            </w:numPr>
            <w:rPr>
              <w:rFonts w:ascii="Aptos" w:hAnsi="Aptos" w:cs="Times New Roman"/>
              <w:noProof/>
              <w:szCs w:val="24"/>
              <w:lang w:val="it-IT"/>
            </w:rPr>
          </w:pPr>
          <w:bookmarkStart w:id="21" w:name="_Hlk119931139"/>
          <w:r w:rsidRPr="00FF2075">
            <w:rPr>
              <w:rFonts w:ascii="Aptos" w:hAnsi="Aptos" w:cs="Times New Roman"/>
              <w:noProof/>
              <w:szCs w:val="24"/>
              <w:lang w:val="it-IT"/>
            </w:rPr>
            <w:t xml:space="preserve">delibera in merito al numero dei componenti il Consiglio Direttivo nei termini di cui al successivo art. </w:t>
          </w:r>
          <w:r>
            <w:rPr>
              <w:rFonts w:ascii="Aptos" w:hAnsi="Aptos" w:cs="Times New Roman"/>
              <w:noProof/>
              <w:szCs w:val="24"/>
              <w:lang w:val="it-IT"/>
            </w:rPr>
            <w:t>12</w:t>
          </w:r>
          <w:r w:rsidRPr="00FF2075">
            <w:rPr>
              <w:rFonts w:ascii="Aptos" w:hAnsi="Aptos" w:cs="Times New Roman"/>
              <w:noProof/>
              <w:szCs w:val="24"/>
              <w:lang w:val="it-IT"/>
            </w:rPr>
            <w:t xml:space="preserve"> del presente statuto;</w:t>
          </w:r>
        </w:p>
        <w:p w14:paraId="01C93270" w14:textId="77777777" w:rsidR="00C9714E" w:rsidRPr="00FF207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 xml:space="preserve">delibera sulla eventuale </w:t>
          </w:r>
          <w:bookmarkStart w:id="22" w:name="_Hlk120092182"/>
          <w:r w:rsidRPr="00FF2075">
            <w:rPr>
              <w:rFonts w:ascii="Aptos" w:hAnsi="Aptos" w:cs="Times New Roman"/>
              <w:noProof/>
              <w:szCs w:val="24"/>
              <w:lang w:val="it-IT"/>
            </w:rPr>
            <w:t xml:space="preserve">richiesta di riesame </w:t>
          </w:r>
          <w:bookmarkEnd w:id="22"/>
          <w:r w:rsidRPr="00FF2075">
            <w:rPr>
              <w:rFonts w:ascii="Aptos" w:hAnsi="Aptos" w:cs="Times New Roman"/>
              <w:noProof/>
              <w:szCs w:val="24"/>
              <w:lang w:val="it-IT"/>
            </w:rPr>
            <w:t>promossa dall’aspirante socio  in merito alla delibera di non ammissione  del Consiglio Direttivo;</w:t>
          </w:r>
        </w:p>
        <w:p w14:paraId="1EA09B9A" w14:textId="77777777" w:rsidR="00C9714E" w:rsidRPr="00FF207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 xml:space="preserve"> delibera sulla eventuale richiesta di riesame promossa dal socio escluso  in merito alla delibera di esclusione  del Consiglio Direttivo;</w:t>
          </w:r>
        </w:p>
        <w:bookmarkEnd w:id="21"/>
        <w:p w14:paraId="127E1D2C" w14:textId="77777777" w:rsidR="00C9714E" w:rsidRPr="00FF207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delibera sulle modificazioni dell'atto costitutivo o dello statuto;</w:t>
          </w:r>
        </w:p>
        <w:p w14:paraId="0B31CA46" w14:textId="77777777" w:rsidR="00C9714E" w:rsidRPr="00FF207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approva l'eventuale regolamento dei lavori Assembleari;</w:t>
          </w:r>
        </w:p>
        <w:p w14:paraId="10299621" w14:textId="77777777" w:rsidR="00C9714E" w:rsidRPr="00926AF5" w:rsidRDefault="00C9714E" w:rsidP="00C9714E">
          <w:pPr>
            <w:pStyle w:val="Paragrafoelenco"/>
            <w:numPr>
              <w:ilvl w:val="0"/>
              <w:numId w:val="15"/>
            </w:numPr>
            <w:rPr>
              <w:rFonts w:ascii="Aptos" w:hAnsi="Aptos" w:cs="Times New Roman"/>
              <w:noProof/>
              <w:szCs w:val="24"/>
              <w:lang w:val="it-IT"/>
            </w:rPr>
          </w:pPr>
          <w:r w:rsidRPr="00FF2075">
            <w:rPr>
              <w:rFonts w:ascii="Aptos" w:hAnsi="Aptos" w:cs="Times New Roman"/>
              <w:noProof/>
              <w:szCs w:val="24"/>
              <w:lang w:val="it-IT"/>
            </w:rPr>
            <w:t>delibera lo scioglimento, la trasformazione, la fusione o la scissione dell'Associazione</w:t>
          </w:r>
          <w:r>
            <w:rPr>
              <w:rFonts w:ascii="Aptos" w:hAnsi="Aptos" w:cs="Times New Roman"/>
              <w:noProof/>
              <w:szCs w:val="24"/>
              <w:lang w:val="it-IT"/>
            </w:rPr>
            <w:t>.</w:t>
          </w:r>
        </w:p>
        <w:p w14:paraId="26713A65" w14:textId="77777777" w:rsidR="00C9714E" w:rsidRPr="00FF2075" w:rsidRDefault="00C9714E" w:rsidP="00C9714E">
          <w:pPr>
            <w:pStyle w:val="Titolo2"/>
          </w:pPr>
          <w:bookmarkStart w:id="23" w:name="_Toc120181341"/>
          <w:r w:rsidRPr="00FF2075">
            <w:lastRenderedPageBreak/>
            <w:t>art. 10) Assemblea ordinaria</w:t>
          </w:r>
          <w:bookmarkEnd w:id="23"/>
        </w:p>
        <w:p w14:paraId="60D9F654" w14:textId="77777777" w:rsidR="00C9714E" w:rsidRPr="00FF2075" w:rsidRDefault="00C9714E" w:rsidP="00C9714E">
          <w:pPr>
            <w:pStyle w:val="Paragrafoelenco"/>
            <w:numPr>
              <w:ilvl w:val="0"/>
              <w:numId w:val="16"/>
            </w:numPr>
            <w:spacing w:after="120" w:line="264" w:lineRule="auto"/>
            <w:rPr>
              <w:rFonts w:ascii="Aptos" w:hAnsi="Aptos" w:cs="Times New Roman"/>
              <w:noProof/>
              <w:szCs w:val="24"/>
              <w:lang w:val="it-IT"/>
            </w:rPr>
          </w:pPr>
          <w:r w:rsidRPr="00FF2075">
            <w:rPr>
              <w:rFonts w:ascii="Aptos" w:hAnsi="Aptos" w:cs="Times New Roman"/>
              <w:noProof/>
              <w:szCs w:val="24"/>
              <w:lang w:val="it-IT"/>
            </w:rPr>
            <w:t>L’Assemblea ordinaria è regolarmente costituita in prima convocazione con la presenza della metà più uno degli associati, presenti in proprio o per delega, e in seconda convocazione qualunque sia il numero degli associati presenti, in proprio o in delega.</w:t>
          </w:r>
        </w:p>
        <w:p w14:paraId="24CBD2DA" w14:textId="77777777" w:rsidR="00C9714E" w:rsidRPr="00FF2075" w:rsidRDefault="00C9714E" w:rsidP="00C9714E">
          <w:pPr>
            <w:pStyle w:val="Paragrafoelenco"/>
            <w:numPr>
              <w:ilvl w:val="0"/>
              <w:numId w:val="16"/>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L’Assemblea ordinaria delibera a maggioranza dei voti dei presenti. </w:t>
          </w:r>
        </w:p>
        <w:p w14:paraId="3A64C2F9" w14:textId="77777777" w:rsidR="00C9714E" w:rsidRPr="00FF2075" w:rsidRDefault="00C9714E" w:rsidP="00C9714E">
          <w:pPr>
            <w:pStyle w:val="Paragrafoelenco"/>
            <w:numPr>
              <w:ilvl w:val="0"/>
              <w:numId w:val="16"/>
            </w:numPr>
            <w:spacing w:after="120" w:line="264" w:lineRule="auto"/>
            <w:rPr>
              <w:rFonts w:ascii="Aptos" w:hAnsi="Aptos" w:cs="Times New Roman"/>
              <w:noProof/>
              <w:szCs w:val="24"/>
              <w:lang w:val="it-IT"/>
            </w:rPr>
          </w:pPr>
          <w:r w:rsidRPr="00FF2075">
            <w:rPr>
              <w:rFonts w:ascii="Aptos" w:hAnsi="Aptos" w:cs="Times New Roman"/>
              <w:noProof/>
              <w:szCs w:val="24"/>
              <w:lang w:val="it-IT"/>
            </w:rPr>
            <w:t>E’ ammessa l’espressione del voto per corrispondenza o in via elettronica, purché sia possibile verificare l’identità dell’associato che partecipa e vota.</w:t>
          </w:r>
        </w:p>
        <w:p w14:paraId="469892C3" w14:textId="77777777" w:rsidR="00C9714E" w:rsidRPr="00FF2075" w:rsidRDefault="00C9714E" w:rsidP="00C9714E">
          <w:pPr>
            <w:pStyle w:val="Paragrafoelenco"/>
            <w:numPr>
              <w:ilvl w:val="0"/>
              <w:numId w:val="16"/>
            </w:numPr>
            <w:spacing w:after="120" w:line="264" w:lineRule="auto"/>
            <w:rPr>
              <w:rFonts w:ascii="Aptos" w:hAnsi="Aptos" w:cs="Times New Roman"/>
              <w:noProof/>
              <w:szCs w:val="24"/>
              <w:lang w:val="it-IT"/>
            </w:rPr>
          </w:pPr>
          <w:r w:rsidRPr="00FF2075">
            <w:rPr>
              <w:rFonts w:ascii="Aptos" w:hAnsi="Aptos" w:cs="Times New Roman"/>
              <w:noProof/>
              <w:szCs w:val="24"/>
              <w:lang w:val="it-IT"/>
            </w:rPr>
            <w:t>Nelle deliberazioni di approvazione del bilancio e in quelle che riguardano la loro responsabilità,  i componenti del Consiglio Direttivo non hanno diritto di voto.</w:t>
          </w:r>
        </w:p>
        <w:p w14:paraId="6643278B" w14:textId="77777777" w:rsidR="00C9714E" w:rsidRPr="00FF2075" w:rsidRDefault="00C9714E" w:rsidP="00C9714E">
          <w:pPr>
            <w:pStyle w:val="Titolo2"/>
          </w:pPr>
          <w:bookmarkStart w:id="24" w:name="_Toc120181342"/>
          <w:r w:rsidRPr="00FF2075">
            <w:t>art. 11) Assemblea straordinaria</w:t>
          </w:r>
          <w:bookmarkEnd w:id="24"/>
        </w:p>
        <w:p w14:paraId="3950DE22" w14:textId="77777777" w:rsidR="00C9714E" w:rsidRPr="005918F7" w:rsidRDefault="00C9714E" w:rsidP="00C9714E">
          <w:pPr>
            <w:pStyle w:val="Paragrafoelenco"/>
            <w:numPr>
              <w:ilvl w:val="0"/>
              <w:numId w:val="4"/>
            </w:numPr>
            <w:spacing w:after="120" w:line="264" w:lineRule="auto"/>
            <w:rPr>
              <w:rFonts w:ascii="Aptos" w:hAnsi="Aptos" w:cs="Times New Roman"/>
              <w:noProof/>
              <w:szCs w:val="24"/>
              <w:lang w:val="it-IT"/>
            </w:rPr>
          </w:pPr>
          <w:r w:rsidRPr="005918F7">
            <w:rPr>
              <w:rFonts w:ascii="Aptos" w:hAnsi="Aptos" w:cs="Times New Roman"/>
              <w:noProof/>
              <w:szCs w:val="24"/>
              <w:lang w:val="it-IT"/>
            </w:rPr>
            <w:t xml:space="preserve">L’Assemblea straordinaria modifica l’atto costitutivo e lo statuto dell’Associazione con la presenza di almeno 3/4  degli associati e il voto favorevole della maggioranza dei presenti. </w:t>
          </w:r>
          <w:bookmarkStart w:id="25" w:name="_Hlk105325059"/>
        </w:p>
        <w:p w14:paraId="6E6681A2" w14:textId="77777777" w:rsidR="00C9714E" w:rsidRPr="005918F7" w:rsidRDefault="00C9714E" w:rsidP="00C9714E">
          <w:pPr>
            <w:pStyle w:val="Paragrafoelenco"/>
            <w:numPr>
              <w:ilvl w:val="0"/>
              <w:numId w:val="4"/>
            </w:numPr>
            <w:spacing w:after="120" w:line="264" w:lineRule="auto"/>
            <w:rPr>
              <w:rFonts w:ascii="Aptos" w:hAnsi="Aptos" w:cs="Times New Roman"/>
              <w:noProof/>
              <w:szCs w:val="24"/>
              <w:lang w:val="it-IT"/>
            </w:rPr>
          </w:pPr>
          <w:r w:rsidRPr="005918F7">
            <w:rPr>
              <w:rFonts w:ascii="Aptos" w:hAnsi="Aptos" w:cs="Times New Roman"/>
              <w:noProof/>
              <w:szCs w:val="24"/>
              <w:lang w:val="it-IT"/>
            </w:rPr>
            <w:t>L’Assemblea straordinaria delibera lo scioglimento, la liquidazione e relativa devoluzione del patrimonio, nonché la</w:t>
          </w:r>
          <w:r w:rsidRPr="005918F7">
            <w:rPr>
              <w:rFonts w:ascii="Aptos" w:hAnsi="Aptos" w:cs="Times New Roman"/>
              <w:strike/>
              <w:noProof/>
              <w:szCs w:val="24"/>
              <w:lang w:val="it-IT"/>
            </w:rPr>
            <w:t xml:space="preserve"> </w:t>
          </w:r>
          <w:r w:rsidRPr="005918F7">
            <w:rPr>
              <w:rFonts w:ascii="Aptos" w:hAnsi="Aptos" w:cs="Times New Roman"/>
              <w:noProof/>
              <w:szCs w:val="24"/>
              <w:lang w:val="it-IT"/>
            </w:rPr>
            <w:t>trasformazione, la fusione e la scissione con la presenza di almeno i 3/4  degli associati e il voto favorevole di almeno i 3/4 dei presenti.</w:t>
          </w:r>
          <w:bookmarkEnd w:id="25"/>
        </w:p>
        <w:p w14:paraId="6D882866" w14:textId="77777777" w:rsidR="00C9714E" w:rsidRPr="00FF2075" w:rsidRDefault="00C9714E" w:rsidP="00C9714E">
          <w:pPr>
            <w:pStyle w:val="Titolo2"/>
          </w:pPr>
          <w:bookmarkStart w:id="26" w:name="_Toc120181343"/>
          <w:r w:rsidRPr="00FF2075">
            <w:t>art. 12) Consiglio Direttivo</w:t>
          </w:r>
          <w:bookmarkEnd w:id="26"/>
        </w:p>
        <w:p w14:paraId="1B82B756" w14:textId="77777777" w:rsidR="00C9714E" w:rsidRPr="00FF2075" w:rsidRDefault="00C9714E" w:rsidP="00C9714E">
          <w:pPr>
            <w:pStyle w:val="Paragrafoelenco"/>
            <w:numPr>
              <w:ilvl w:val="0"/>
              <w:numId w:val="17"/>
            </w:numPr>
            <w:spacing w:after="120" w:line="264" w:lineRule="auto"/>
            <w:rPr>
              <w:rFonts w:ascii="Aptos" w:hAnsi="Aptos" w:cs="Times New Roman"/>
              <w:noProof/>
              <w:szCs w:val="24"/>
              <w:lang w:val="it-IT"/>
            </w:rPr>
          </w:pPr>
          <w:bookmarkStart w:id="27" w:name="_Hlk105325181"/>
          <w:r w:rsidRPr="00FF2075">
            <w:rPr>
              <w:rFonts w:ascii="Aptos" w:hAnsi="Aptos" w:cs="Times New Roman"/>
              <w:noProof/>
              <w:szCs w:val="24"/>
              <w:lang w:val="it-IT"/>
            </w:rPr>
            <w:t xml:space="preserve">Il Consiglio Direttivo governa l’Associazione e opera in attuazione delle volontà e degli indirizzi generali dell’Assemblea alla quale risponde direttamente e dalla quale può essere revocato. </w:t>
          </w:r>
        </w:p>
        <w:p w14:paraId="00C00F79" w14:textId="77777777" w:rsidR="00C9714E" w:rsidRPr="00FF2075" w:rsidRDefault="00C9714E" w:rsidP="00C9714E">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Il Consiglio Direttivo è composto,sempre in numero dispari e nel rispetto del criterio di alterità degli organi associativi, da </w:t>
          </w:r>
          <w:r w:rsidRPr="00723141">
            <w:rPr>
              <w:rFonts w:ascii="Aptos" w:hAnsi="Aptos" w:cs="Times New Roman"/>
              <w:noProof/>
              <w:szCs w:val="24"/>
              <w:lang w:val="it-IT"/>
            </w:rPr>
            <w:t>un</w:t>
          </w:r>
          <w:r w:rsidRPr="00FF2075">
            <w:rPr>
              <w:rFonts w:ascii="Aptos" w:hAnsi="Aptos" w:cs="Times New Roman"/>
              <w:noProof/>
              <w:szCs w:val="24"/>
              <w:lang w:val="it-IT"/>
            </w:rPr>
            <w:t xml:space="preserve"> numero minimo di 3 a un numero massimo di 11 membri, </w:t>
          </w:r>
          <w:bookmarkStart w:id="28" w:name="_Hlk119931343"/>
          <w:r w:rsidRPr="00FF2075">
            <w:rPr>
              <w:rFonts w:ascii="Aptos" w:hAnsi="Aptos" w:cs="Times New Roman"/>
              <w:noProof/>
              <w:szCs w:val="24"/>
              <w:lang w:val="it-IT"/>
            </w:rPr>
            <w:t>compreso il Presidente</w:t>
          </w:r>
          <w:bookmarkEnd w:id="28"/>
          <w:r w:rsidRPr="00FF2075">
            <w:rPr>
              <w:rFonts w:ascii="Aptos" w:hAnsi="Aptos" w:cs="Times New Roman"/>
              <w:noProof/>
              <w:szCs w:val="24"/>
              <w:lang w:val="it-IT"/>
            </w:rPr>
            <w:t>, eletti dall’Assemblea, tra le persone fisiche associate ovvero indicate dagli enti giuridici associati, fatta eccezione per i primi amministratori che sono nominati dall’atto costitutivo.</w:t>
          </w:r>
        </w:p>
        <w:bookmarkEnd w:id="27"/>
        <w:p w14:paraId="631E5565" w14:textId="77777777" w:rsidR="00C9714E" w:rsidRPr="00FF2075" w:rsidRDefault="00C9714E" w:rsidP="00C9714E">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Dura in carica per n. 3 anni e i suoi componenti possono essere rieletti per n. 2 mandati consecutivi.</w:t>
          </w:r>
        </w:p>
        <w:p w14:paraId="1DBEE5A0" w14:textId="77777777" w:rsidR="00C9714E" w:rsidRPr="00FF2075" w:rsidRDefault="00C9714E" w:rsidP="00C9714E">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lastRenderedPageBreak/>
            <w:t>Il Consiglio Direttivo è validamente costituito quando è presente la maggioranza dei componenti. Nel caso in cui è composto da soli tre membri esso è validamente costituito quando sono presenti tutti. Le deliberazioni sono assunte a maggioranza dei presenti.</w:t>
          </w:r>
        </w:p>
        <w:p w14:paraId="3F7BF993" w14:textId="77777777" w:rsidR="00C9714E" w:rsidRPr="00FF2075" w:rsidRDefault="00C9714E" w:rsidP="00C9714E">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Si applica l'articolo 2382 del codice civile. Al conflitto di interessi degli amministratori si applica l'articolo 2475-ter del codice civile. </w:t>
          </w:r>
        </w:p>
        <w:p w14:paraId="4B58EE6D" w14:textId="77777777" w:rsidR="00C9714E" w:rsidRPr="00FF2075" w:rsidRDefault="00C9714E" w:rsidP="00C9714E">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Il Consiglio Direttivo compie tutti gli atti di ordinaria e straordinaria amministrazione la cui competenza non sia per legge di pertinenza esclusiva dell’Assemblea.</w:t>
          </w:r>
        </w:p>
        <w:p w14:paraId="2DBFAD9B" w14:textId="77777777" w:rsidR="00C9714E" w:rsidRPr="00FF2075" w:rsidRDefault="00C9714E" w:rsidP="00C9714E">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In particolare, tra gli altri compiti:</w:t>
          </w:r>
        </w:p>
        <w:p w14:paraId="2D73DD44" w14:textId="14BD73C2" w:rsidR="00C9714E" w:rsidRPr="00FF2075" w:rsidRDefault="00C9714E" w:rsidP="00C9714E">
          <w:pPr>
            <w:pStyle w:val="Paragrafoelenco"/>
            <w:numPr>
              <w:ilvl w:val="0"/>
              <w:numId w:val="18"/>
            </w:numPr>
            <w:rPr>
              <w:rFonts w:ascii="Aptos" w:hAnsi="Aptos" w:cs="Times New Roman"/>
              <w:noProof/>
              <w:szCs w:val="24"/>
              <w:lang w:val="it-IT"/>
            </w:rPr>
          </w:pPr>
          <w:r w:rsidRPr="00FF2075">
            <w:rPr>
              <w:rFonts w:ascii="Aptos" w:hAnsi="Aptos" w:cs="Times New Roman"/>
              <w:noProof/>
              <w:szCs w:val="24"/>
              <w:lang w:val="it-IT"/>
            </w:rPr>
            <w:t>amministra l’Associazione</w:t>
          </w:r>
          <w:r w:rsidR="00BC5E33">
            <w:rPr>
              <w:rFonts w:ascii="Aptos" w:hAnsi="Aptos" w:cs="Times New Roman"/>
              <w:noProof/>
              <w:color w:val="000000" w:themeColor="text1"/>
              <w:szCs w:val="24"/>
              <w:lang w:val="it-IT"/>
            </w:rPr>
            <w:t>;</w:t>
          </w:r>
        </w:p>
        <w:p w14:paraId="50FC37E5" w14:textId="20EEB68E" w:rsidR="00C9714E" w:rsidRPr="00FF2075" w:rsidRDefault="00C9714E" w:rsidP="00C9714E">
          <w:pPr>
            <w:pStyle w:val="Paragrafoelenco"/>
            <w:numPr>
              <w:ilvl w:val="0"/>
              <w:numId w:val="18"/>
            </w:numPr>
            <w:rPr>
              <w:rFonts w:ascii="Aptos" w:hAnsi="Aptos" w:cs="Times New Roman"/>
              <w:noProof/>
              <w:szCs w:val="24"/>
              <w:lang w:val="it-IT"/>
            </w:rPr>
          </w:pPr>
          <w:r w:rsidRPr="00FF2075">
            <w:rPr>
              <w:rFonts w:ascii="Aptos" w:hAnsi="Aptos" w:cs="Times New Roman"/>
              <w:noProof/>
              <w:szCs w:val="24"/>
              <w:lang w:val="it-IT"/>
            </w:rPr>
            <w:t>attua le deliberazioni dell’Assemblea</w:t>
          </w:r>
          <w:r w:rsidR="00BC5E33">
            <w:rPr>
              <w:rFonts w:ascii="Aptos" w:hAnsi="Aptos" w:cs="Times New Roman"/>
              <w:noProof/>
              <w:szCs w:val="24"/>
              <w:lang w:val="it-IT"/>
            </w:rPr>
            <w:t>;</w:t>
          </w:r>
        </w:p>
        <w:p w14:paraId="76F91CE3" w14:textId="401E080B" w:rsidR="00C9714E" w:rsidRPr="00FF2075" w:rsidRDefault="00C9714E" w:rsidP="00C9714E">
          <w:pPr>
            <w:pStyle w:val="Paragrafoelenco"/>
            <w:numPr>
              <w:ilvl w:val="0"/>
              <w:numId w:val="18"/>
            </w:numPr>
            <w:rPr>
              <w:rFonts w:ascii="Aptos" w:hAnsi="Aptos" w:cs="Times New Roman"/>
              <w:noProof/>
              <w:szCs w:val="24"/>
              <w:lang w:val="it-IT"/>
            </w:rPr>
          </w:pPr>
          <w:r w:rsidRPr="00FF2075">
            <w:rPr>
              <w:rFonts w:ascii="Aptos" w:hAnsi="Aptos" w:cs="Times New Roman"/>
              <w:noProof/>
              <w:szCs w:val="24"/>
              <w:lang w:val="it-IT"/>
            </w:rPr>
            <w:t>predispone il bilancio di esercizio, e, se previsto, il bilancio sociale, li sottopone all’approvazione dell’Assemblea e cura gli ulteriori adempimenti previsti dalla legge</w:t>
          </w:r>
          <w:r w:rsidR="00BC5E33">
            <w:rPr>
              <w:rFonts w:ascii="Aptos" w:hAnsi="Aptos" w:cs="Times New Roman"/>
              <w:noProof/>
              <w:szCs w:val="24"/>
              <w:lang w:val="it-IT"/>
            </w:rPr>
            <w:t>;</w:t>
          </w:r>
        </w:p>
        <w:p w14:paraId="4DD6225B" w14:textId="77777777" w:rsidR="00C9714E" w:rsidRPr="00FF2075" w:rsidRDefault="00C9714E" w:rsidP="00C9714E">
          <w:pPr>
            <w:pStyle w:val="Paragrafoelenco"/>
            <w:numPr>
              <w:ilvl w:val="0"/>
              <w:numId w:val="18"/>
            </w:numPr>
            <w:rPr>
              <w:rFonts w:ascii="Aptos" w:hAnsi="Aptos" w:cs="Times New Roman"/>
              <w:noProof/>
              <w:szCs w:val="24"/>
              <w:lang w:val="it-IT"/>
            </w:rPr>
          </w:pPr>
          <w:r w:rsidRPr="00FF2075">
            <w:rPr>
              <w:rFonts w:ascii="Aptos" w:hAnsi="Aptos" w:cs="Times New Roman"/>
              <w:noProof/>
              <w:szCs w:val="24"/>
              <w:lang w:val="it-IT"/>
            </w:rPr>
            <w:t>predispone tutti gli elementi utili all’Assemblea per la previsione e la programmazione economica dell’esercizio,</w:t>
          </w:r>
        </w:p>
        <w:p w14:paraId="2AF0DA7F" w14:textId="101DE18F" w:rsidR="00C9714E" w:rsidRPr="00FF2075" w:rsidRDefault="00C9714E" w:rsidP="00C9714E">
          <w:pPr>
            <w:pStyle w:val="Paragrafoelenco"/>
            <w:numPr>
              <w:ilvl w:val="0"/>
              <w:numId w:val="18"/>
            </w:numPr>
            <w:rPr>
              <w:rFonts w:ascii="Aptos" w:hAnsi="Aptos" w:cs="Times New Roman"/>
              <w:noProof/>
              <w:szCs w:val="24"/>
              <w:lang w:val="it-IT"/>
            </w:rPr>
          </w:pPr>
          <w:r w:rsidRPr="00FF2075">
            <w:rPr>
              <w:rFonts w:ascii="Aptos" w:hAnsi="Aptos" w:cs="Times New Roman"/>
              <w:noProof/>
              <w:szCs w:val="24"/>
              <w:lang w:val="it-IT"/>
            </w:rPr>
            <w:t>stipula tutti gli atti e contratti inerenti le attività associative</w:t>
          </w:r>
          <w:r w:rsidR="00BC5E33">
            <w:rPr>
              <w:rFonts w:ascii="Aptos" w:hAnsi="Aptos" w:cs="Times New Roman"/>
              <w:noProof/>
              <w:szCs w:val="24"/>
              <w:lang w:val="it-IT"/>
            </w:rPr>
            <w:t>;</w:t>
          </w:r>
        </w:p>
        <w:p w14:paraId="74FB0104" w14:textId="1C5514C6" w:rsidR="00C9714E" w:rsidRPr="00FF2075" w:rsidRDefault="00C9714E" w:rsidP="00C9714E">
          <w:pPr>
            <w:pStyle w:val="Paragrafoelenco"/>
            <w:numPr>
              <w:ilvl w:val="0"/>
              <w:numId w:val="18"/>
            </w:numPr>
            <w:rPr>
              <w:rFonts w:ascii="Aptos" w:hAnsi="Aptos" w:cs="Times New Roman"/>
              <w:noProof/>
              <w:szCs w:val="24"/>
              <w:lang w:val="it-IT"/>
            </w:rPr>
          </w:pPr>
          <w:r w:rsidRPr="00FF2075">
            <w:rPr>
              <w:rFonts w:ascii="Aptos" w:hAnsi="Aptos" w:cs="Times New Roman"/>
              <w:noProof/>
              <w:szCs w:val="24"/>
              <w:lang w:val="it-IT"/>
            </w:rPr>
            <w:t>cura la tenuta dei libri sociali di sua competenza</w:t>
          </w:r>
          <w:r w:rsidR="00BC5E33">
            <w:rPr>
              <w:rFonts w:ascii="Aptos" w:hAnsi="Aptos" w:cs="Times New Roman"/>
              <w:noProof/>
              <w:szCs w:val="24"/>
              <w:lang w:val="it-IT"/>
            </w:rPr>
            <w:t>;</w:t>
          </w:r>
        </w:p>
        <w:p w14:paraId="5C62F036" w14:textId="3F6D8FF8" w:rsidR="00C9714E" w:rsidRPr="00FF2075" w:rsidRDefault="00C9714E" w:rsidP="00C9714E">
          <w:pPr>
            <w:pStyle w:val="Paragrafoelenco"/>
            <w:numPr>
              <w:ilvl w:val="0"/>
              <w:numId w:val="18"/>
            </w:numPr>
            <w:rPr>
              <w:rFonts w:ascii="Aptos" w:hAnsi="Aptos" w:cs="Times New Roman"/>
              <w:noProof/>
              <w:szCs w:val="24"/>
              <w:lang w:val="it-IT"/>
            </w:rPr>
          </w:pPr>
          <w:r w:rsidRPr="00FF2075">
            <w:rPr>
              <w:rFonts w:ascii="Aptos" w:hAnsi="Aptos" w:cs="Times New Roman"/>
              <w:noProof/>
              <w:szCs w:val="24"/>
              <w:lang w:val="it-IT"/>
            </w:rPr>
            <w:t>è responsabile degli adempimenti connessi all’iscrizione nel Runts</w:t>
          </w:r>
          <w:r w:rsidR="00BC5E33">
            <w:rPr>
              <w:rFonts w:ascii="Aptos" w:hAnsi="Aptos" w:cs="Times New Roman"/>
              <w:noProof/>
              <w:szCs w:val="24"/>
              <w:lang w:val="it-IT"/>
            </w:rPr>
            <w:t>;</w:t>
          </w:r>
        </w:p>
        <w:p w14:paraId="5AA627E6" w14:textId="77777777" w:rsidR="00C9714E" w:rsidRPr="00FF2075" w:rsidRDefault="00C9714E" w:rsidP="00C9714E">
          <w:pPr>
            <w:pStyle w:val="Paragrafoelenco"/>
            <w:numPr>
              <w:ilvl w:val="0"/>
              <w:numId w:val="18"/>
            </w:numPr>
            <w:rPr>
              <w:rFonts w:ascii="Aptos" w:hAnsi="Aptos" w:cs="Times New Roman"/>
              <w:noProof/>
              <w:szCs w:val="24"/>
              <w:lang w:val="it-IT"/>
            </w:rPr>
          </w:pPr>
          <w:bookmarkStart w:id="29" w:name="_Hlk119931290"/>
          <w:r w:rsidRPr="00FF2075">
            <w:rPr>
              <w:rFonts w:ascii="Aptos" w:hAnsi="Aptos" w:cs="Times New Roman"/>
              <w:noProof/>
              <w:szCs w:val="24"/>
              <w:lang w:val="it-IT"/>
            </w:rPr>
            <w:t>delibera sulle richieste di ammissione e sulla esclusione d</w:t>
          </w:r>
          <w:r>
            <w:rPr>
              <w:rFonts w:ascii="Aptos" w:hAnsi="Aptos" w:cs="Times New Roman"/>
              <w:noProof/>
              <w:szCs w:val="24"/>
              <w:lang w:val="it-IT"/>
            </w:rPr>
            <w:t>egli associati.</w:t>
          </w:r>
        </w:p>
        <w:bookmarkEnd w:id="29"/>
        <w:p w14:paraId="33558C0E" w14:textId="77777777" w:rsidR="00C9714E" w:rsidRPr="00FF2075" w:rsidRDefault="00C9714E" w:rsidP="00C9714E">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Il potere di rappresentanza attribuito ai consiglieri è generale, pertanto le limitazioni di tale potere non sono opponibili ai terzi se non iscritte nel Registro unico nazionale del Terzo Settore o se non si prova che i terzi ne erano a conoscenza.</w:t>
          </w:r>
        </w:p>
        <w:p w14:paraId="73EAC555" w14:textId="77777777" w:rsidR="00C9714E" w:rsidRPr="00FF2075" w:rsidRDefault="00C9714E" w:rsidP="00C9714E">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Il Presidente dell’Associazione è il Presidente del Consiglio Direttivo ed è nominato dall’Assemblea assieme agli altri componenti del Consiglio Direttivo.</w:t>
          </w:r>
        </w:p>
        <w:p w14:paraId="10A13C54" w14:textId="77777777" w:rsidR="00C9714E" w:rsidRPr="0090625A" w:rsidRDefault="00C9714E" w:rsidP="00C9714E">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In caso </w:t>
          </w:r>
          <w:r w:rsidRPr="00723141">
            <w:rPr>
              <w:rFonts w:ascii="Aptos" w:hAnsi="Aptos" w:cs="Times New Roman"/>
              <w:noProof/>
              <w:szCs w:val="24"/>
              <w:lang w:val="it-IT"/>
            </w:rPr>
            <w:t>vengano</w:t>
          </w:r>
          <w:r w:rsidRPr="00FF2075">
            <w:rPr>
              <w:rFonts w:ascii="Aptos" w:hAnsi="Aptos" w:cs="Times New Roman"/>
              <w:noProof/>
              <w:szCs w:val="24"/>
              <w:lang w:val="it-IT"/>
            </w:rPr>
            <w:t xml:space="preserve"> a mancare in modo irreversibile uno o </w:t>
          </w:r>
          <w:r w:rsidRPr="00AF0368">
            <w:rPr>
              <w:rFonts w:ascii="Aptos" w:hAnsi="Aptos" w:cs="Times New Roman"/>
              <w:noProof/>
              <w:szCs w:val="24"/>
              <w:lang w:val="it-IT"/>
            </w:rPr>
            <w:t xml:space="preserve">più consiglieri, il Consiglio Direttivo integra la propria composizione con i primi in graduatoria tra i candidati consiglieri che sono risultati “non eletti”. Allorché questa fosse esaurita, ovvero inesistente, </w:t>
          </w:r>
          <w:bookmarkStart w:id="30" w:name="_Hlk119931395"/>
          <w:r w:rsidRPr="00AF0368">
            <w:rPr>
              <w:rFonts w:ascii="Aptos" w:hAnsi="Aptos" w:cs="Times New Roman"/>
              <w:noProof/>
              <w:szCs w:val="24"/>
              <w:lang w:val="it-IT"/>
            </w:rPr>
            <w:t>il Presidente convoca l’assemblea per</w:t>
          </w:r>
          <w:r w:rsidRPr="00FF2075">
            <w:rPr>
              <w:rFonts w:ascii="Aptos" w:hAnsi="Aptos" w:cs="Times New Roman"/>
              <w:noProof/>
              <w:szCs w:val="24"/>
              <w:lang w:val="it-IT"/>
            </w:rPr>
            <w:t xml:space="preserve"> le </w:t>
          </w:r>
          <w:bookmarkEnd w:id="30"/>
          <w:r w:rsidRPr="00FF2075">
            <w:rPr>
              <w:rFonts w:ascii="Aptos" w:hAnsi="Aptos" w:cs="Times New Roman"/>
              <w:noProof/>
              <w:szCs w:val="24"/>
              <w:lang w:val="it-IT"/>
            </w:rPr>
            <w:t xml:space="preserve">elezioni suppletive per i membri da sostituire. In ogni caso i nuovi Consiglieri scadono assieme a coloro che sono in carica all’atto della loro nomina. Se vengono a </w:t>
          </w:r>
          <w:r w:rsidRPr="00FF2075">
            <w:rPr>
              <w:rFonts w:ascii="Aptos" w:hAnsi="Aptos" w:cs="Times New Roman"/>
              <w:noProof/>
              <w:szCs w:val="24"/>
              <w:lang w:val="it-IT"/>
            </w:rPr>
            <w:lastRenderedPageBreak/>
            <w:t>mancare consiglieri in numero superiore alla metà, il Presidente deve convocare tempestivamente l’Assemblea per nuove elezioni e il Consiglio Direttivo si intende decaduto nella sua completezza</w:t>
          </w:r>
          <w:r w:rsidRPr="00BC5E33">
            <w:rPr>
              <w:rFonts w:ascii="Aptos" w:hAnsi="Aptos" w:cs="Times New Roman"/>
              <w:noProof/>
              <w:szCs w:val="24"/>
              <w:lang w:val="it-IT"/>
            </w:rPr>
            <w:t>.</w:t>
          </w:r>
        </w:p>
        <w:p w14:paraId="14940C1B" w14:textId="77777777" w:rsidR="00C9714E" w:rsidRPr="00FF2075" w:rsidRDefault="00C9714E" w:rsidP="00C9714E">
          <w:pPr>
            <w:pStyle w:val="Titolo2"/>
          </w:pPr>
          <w:bookmarkStart w:id="31" w:name="_Toc120181344"/>
          <w:r w:rsidRPr="00FF2075">
            <w:t>art. 13) Presidente</w:t>
          </w:r>
          <w:bookmarkEnd w:id="31"/>
        </w:p>
        <w:p w14:paraId="0EA11405" w14:textId="77777777" w:rsidR="00C9714E" w:rsidRPr="00FF2075" w:rsidRDefault="00C9714E" w:rsidP="00C9714E">
          <w:pPr>
            <w:pStyle w:val="Paragrafoelenco"/>
            <w:numPr>
              <w:ilvl w:val="0"/>
              <w:numId w:val="19"/>
            </w:numPr>
            <w:spacing w:after="120" w:line="264" w:lineRule="auto"/>
            <w:rPr>
              <w:rFonts w:ascii="Aptos" w:hAnsi="Aptos" w:cs="Times New Roman"/>
              <w:noProof/>
              <w:szCs w:val="24"/>
              <w:lang w:val="it-IT"/>
            </w:rPr>
          </w:pPr>
          <w:r w:rsidRPr="00FF2075">
            <w:rPr>
              <w:rFonts w:ascii="Aptos" w:hAnsi="Aptos" w:cs="Times New Roman"/>
              <w:noProof/>
              <w:szCs w:val="24"/>
              <w:lang w:val="it-IT"/>
            </w:rPr>
            <w:t>Il Presidente è eletto dall’Assemblea a maggioranza dei presenti, rappresenta legalmente l’Associazione e compie tutti gli atti che la impegnano verso l’esterno.</w:t>
          </w:r>
        </w:p>
        <w:p w14:paraId="5489BDBC" w14:textId="77777777" w:rsidR="00C9714E" w:rsidRPr="00FF2075" w:rsidRDefault="00C9714E" w:rsidP="00C9714E">
          <w:pPr>
            <w:pStyle w:val="Paragrafoelenco"/>
            <w:numPr>
              <w:ilvl w:val="0"/>
              <w:numId w:val="19"/>
            </w:numPr>
            <w:spacing w:after="120" w:line="264" w:lineRule="auto"/>
            <w:rPr>
              <w:rFonts w:ascii="Aptos" w:hAnsi="Aptos" w:cs="Times New Roman"/>
              <w:noProof/>
              <w:szCs w:val="24"/>
              <w:lang w:val="it-IT"/>
            </w:rPr>
          </w:pPr>
          <w:r w:rsidRPr="00FF2075">
            <w:rPr>
              <w:rFonts w:ascii="Aptos" w:hAnsi="Aptos" w:cs="Times New Roman"/>
              <w:noProof/>
              <w:szCs w:val="24"/>
              <w:lang w:val="it-IT"/>
            </w:rPr>
            <w:t>Il Presidente dura in carica quanto il Consiglio Direttivo e cessa per scadenza del mandato, per dimissioni volontarie o per eventuale revoca decisa dall’Assemblea.</w:t>
          </w:r>
        </w:p>
        <w:p w14:paraId="4340BECC" w14:textId="77777777" w:rsidR="00C9714E" w:rsidRPr="00FF2075" w:rsidRDefault="00C9714E" w:rsidP="00C9714E">
          <w:pPr>
            <w:pStyle w:val="Paragrafoelenco"/>
            <w:numPr>
              <w:ilvl w:val="0"/>
              <w:numId w:val="19"/>
            </w:numPr>
            <w:spacing w:after="120" w:line="264" w:lineRule="auto"/>
            <w:rPr>
              <w:rFonts w:ascii="Aptos" w:hAnsi="Aptos" w:cs="Times New Roman"/>
              <w:noProof/>
              <w:szCs w:val="24"/>
              <w:lang w:val="it-IT"/>
            </w:rPr>
          </w:pPr>
          <w:r w:rsidRPr="00FF2075">
            <w:rPr>
              <w:rFonts w:ascii="Aptos" w:hAnsi="Aptos" w:cs="Times New Roman"/>
              <w:noProof/>
              <w:szCs w:val="24"/>
              <w:lang w:val="it-IT"/>
            </w:rPr>
            <w:t>Almeno un mese prima della scadenza del mandato, il Presidente convoca l’Assemblea per l’elezione del nuovo Consiglio Direttivo.</w:t>
          </w:r>
        </w:p>
        <w:p w14:paraId="25E4685C" w14:textId="77777777" w:rsidR="00C9714E" w:rsidRPr="00FF2075" w:rsidRDefault="00C9714E" w:rsidP="00C9714E">
          <w:pPr>
            <w:pStyle w:val="Paragrafoelenco"/>
            <w:numPr>
              <w:ilvl w:val="0"/>
              <w:numId w:val="19"/>
            </w:numPr>
            <w:spacing w:after="120" w:line="264" w:lineRule="auto"/>
            <w:rPr>
              <w:rFonts w:ascii="Aptos" w:hAnsi="Aptos" w:cs="Times New Roman"/>
              <w:noProof/>
              <w:szCs w:val="24"/>
              <w:lang w:val="it-IT"/>
            </w:rPr>
          </w:pPr>
          <w:r w:rsidRPr="00FF2075">
            <w:rPr>
              <w:rFonts w:ascii="Aptos" w:hAnsi="Aptos" w:cs="Times New Roman"/>
              <w:noProof/>
              <w:szCs w:val="24"/>
              <w:lang w:val="it-IT"/>
            </w:rPr>
            <w:t>Il Presidente convoca e presiede l’Assemblea e il Consiglio Direttivo, svolge l’ordinaria amministrazione sulla base delle direttive di tali organi, riferendo al Consiglio Direttivo in merito all’attività compiuta.</w:t>
          </w:r>
        </w:p>
        <w:p w14:paraId="46845981" w14:textId="77777777" w:rsidR="00C9714E" w:rsidRPr="00FF2075" w:rsidRDefault="00C9714E" w:rsidP="00C9714E">
          <w:pPr>
            <w:pStyle w:val="Paragrafoelenco"/>
            <w:numPr>
              <w:ilvl w:val="0"/>
              <w:numId w:val="19"/>
            </w:numPr>
            <w:spacing w:after="120" w:line="264" w:lineRule="auto"/>
            <w:rPr>
              <w:rFonts w:ascii="Aptos" w:hAnsi="Aptos" w:cs="Times New Roman"/>
              <w:noProof/>
              <w:szCs w:val="24"/>
              <w:lang w:val="it-IT"/>
            </w:rPr>
          </w:pPr>
          <w:r w:rsidRPr="00FF2075">
            <w:rPr>
              <w:rFonts w:ascii="Aptos" w:hAnsi="Aptos" w:cs="Times New Roman"/>
              <w:noProof/>
              <w:szCs w:val="24"/>
              <w:lang w:val="it-IT"/>
            </w:rPr>
            <w:t>Il VicePresidente, eletto dall’Assemblea, sostituisce il Presidente in ogni sua attribuzione ogniqualvolta questi sia impossibilitato nell’esercizio delle sue funzioni.</w:t>
          </w:r>
        </w:p>
        <w:p w14:paraId="5E6A79A9" w14:textId="77777777" w:rsidR="00C9714E" w:rsidRPr="00FF2075" w:rsidRDefault="00C9714E" w:rsidP="00C9714E">
          <w:pPr>
            <w:pStyle w:val="Titolo2"/>
          </w:pPr>
          <w:bookmarkStart w:id="32" w:name="_Toc120181345"/>
          <w:r w:rsidRPr="00FF2075">
            <w:t>art. 14) Organo di controllo</w:t>
          </w:r>
          <w:bookmarkEnd w:id="32"/>
        </w:p>
        <w:p w14:paraId="35CA3365" w14:textId="66E056AC" w:rsidR="00C9714E" w:rsidRPr="00FF2075" w:rsidRDefault="00C9714E" w:rsidP="00C9714E">
          <w:pPr>
            <w:pStyle w:val="Paragrafoelenco"/>
            <w:numPr>
              <w:ilvl w:val="0"/>
              <w:numId w:val="20"/>
            </w:numPr>
            <w:spacing w:after="120" w:line="264" w:lineRule="auto"/>
            <w:rPr>
              <w:rFonts w:ascii="Aptos" w:hAnsi="Aptos" w:cs="Times New Roman"/>
              <w:noProof/>
              <w:szCs w:val="24"/>
              <w:lang w:val="it-IT"/>
            </w:rPr>
          </w:pPr>
          <w:bookmarkStart w:id="33" w:name="_Hlk119931447"/>
          <w:r w:rsidRPr="00FF2075">
            <w:rPr>
              <w:rFonts w:ascii="Aptos" w:hAnsi="Aptos" w:cs="Times New Roman"/>
              <w:noProof/>
              <w:szCs w:val="24"/>
              <w:lang w:val="it-IT"/>
            </w:rPr>
            <w:t xml:space="preserve">Qualora siano superati, per due esercizi consecutivi, due dei limiti di cui all’art. 30, comma 2, del CTS, </w:t>
          </w:r>
          <w:bookmarkEnd w:id="33"/>
          <w:r w:rsidRPr="00FF2075">
            <w:rPr>
              <w:rFonts w:ascii="Aptos" w:hAnsi="Aptos" w:cs="Times New Roman"/>
              <w:noProof/>
              <w:szCs w:val="24"/>
              <w:lang w:val="it-IT"/>
            </w:rPr>
            <w:t>l'Assemblea elegge un Organo di Controllo monocratico.</w:t>
          </w:r>
        </w:p>
        <w:p w14:paraId="29226BDB" w14:textId="77777777" w:rsidR="00C9714E" w:rsidRPr="00FF2075" w:rsidRDefault="00C9714E" w:rsidP="00C9714E">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All'Organo di controllo si applica l'articolo 2399 del Codice civile e deve essere scelto tra le categorie di soggetti di cui all'articolo 2397, comma secondo, del Codice civile. </w:t>
          </w:r>
        </w:p>
        <w:p w14:paraId="289072F2" w14:textId="77777777" w:rsidR="00C9714E" w:rsidRPr="00FF2075" w:rsidRDefault="00C9714E" w:rsidP="00C9714E">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w:t>
          </w:r>
        </w:p>
        <w:p w14:paraId="48968535" w14:textId="77777777" w:rsidR="00C9714E" w:rsidRPr="00FF2075" w:rsidRDefault="00C9714E" w:rsidP="00C9714E">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L'Organo di controllo esercita inoltre compiti di monitoraggio dell'osservanza delle finalità civiche, solidaristiche e di utilità sociale, avuto particolare riguardo agli artt. 5, 6, 7 e 8 del CTS,</w:t>
          </w:r>
          <w:r w:rsidRPr="0090625A">
            <w:rPr>
              <w:rFonts w:ascii="Aptos" w:hAnsi="Aptos" w:cs="Times New Roman"/>
              <w:noProof/>
              <w:szCs w:val="24"/>
              <w:lang w:val="it-IT"/>
            </w:rPr>
            <w:t xml:space="preserve"> </w:t>
          </w:r>
          <w:r w:rsidRPr="00FF2075">
            <w:rPr>
              <w:rFonts w:ascii="Aptos" w:hAnsi="Aptos" w:cs="Times New Roman"/>
              <w:noProof/>
              <w:szCs w:val="24"/>
              <w:lang w:val="it-IT"/>
            </w:rPr>
            <w:t xml:space="preserve">ed attesta che il bilancio sociale sia stato redatto </w:t>
          </w:r>
          <w:r w:rsidRPr="00FF2075">
            <w:rPr>
              <w:rFonts w:ascii="Aptos" w:hAnsi="Aptos" w:cs="Times New Roman"/>
              <w:noProof/>
              <w:szCs w:val="24"/>
              <w:lang w:val="it-IT"/>
            </w:rPr>
            <w:lastRenderedPageBreak/>
            <w:t>in conformità alle linee guida di cui all'articolo 14 del Codice del Terzo settore. Il bilancio sociale dà atto degli esiti del monitoraggio svolto dall'Organo di controllo.</w:t>
          </w:r>
        </w:p>
        <w:p w14:paraId="51810D2E" w14:textId="77777777" w:rsidR="00C9714E" w:rsidRPr="00FF2075" w:rsidRDefault="00C9714E" w:rsidP="00C9714E">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L'Organo di controllo può in qualsiasi momento procedere, anche individualmente, ad atti di ispezione e di controllo, e a tal fine, possono chiedere agli amministratori notizie sull'andamento delle operazioni sociali o su determinati affari.</w:t>
          </w:r>
        </w:p>
        <w:p w14:paraId="5EE39020" w14:textId="77777777" w:rsidR="00C9714E" w:rsidRPr="00FF2075" w:rsidRDefault="00C9714E" w:rsidP="00C9714E">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L’Organo di controllo può inoltre esercitare, a seguito di deliberazione dell’Assemblea, al superamento dei limiti di cui all’art. 31, comma 1, del D.Lgs. 117/2017, la revisione legale dei conti, a condizione che sia composto da un soggetto iscritto nel Registro dei Revisori Legali dei Conti. </w:t>
          </w:r>
          <w:bookmarkStart w:id="34" w:name="_Hlk105325721"/>
        </w:p>
        <w:p w14:paraId="5B1D0379" w14:textId="77777777" w:rsidR="00C9714E" w:rsidRPr="00CF6B60" w:rsidRDefault="00C9714E" w:rsidP="00C9714E">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Inoltre, l’Assemblea dei soci elegge l’Organo di controllo qualora lo ritenga opportuno in ragione della complessità delle attività organizzate o in ragione della rilevanza di contributi pubblici da gestire.</w:t>
          </w:r>
          <w:bookmarkEnd w:id="34"/>
        </w:p>
        <w:p w14:paraId="031B2FB9" w14:textId="77777777" w:rsidR="00C9714E" w:rsidRPr="00FF2075" w:rsidRDefault="00C9714E" w:rsidP="00C9714E">
          <w:pPr>
            <w:pStyle w:val="Titolo2"/>
          </w:pPr>
          <w:bookmarkStart w:id="35" w:name="_Toc120181346"/>
          <w:r w:rsidRPr="00FF2075">
            <w:t>art. 15) Revisione legale dei conti</w:t>
          </w:r>
          <w:bookmarkEnd w:id="35"/>
        </w:p>
        <w:p w14:paraId="45027BDD" w14:textId="444EFEA4" w:rsidR="00C9714E" w:rsidRPr="00FF2075" w:rsidRDefault="00C9714E" w:rsidP="00C9714E">
          <w:pPr>
            <w:pStyle w:val="Paragrafoelenco"/>
            <w:numPr>
              <w:ilvl w:val="0"/>
              <w:numId w:val="21"/>
            </w:numPr>
            <w:spacing w:after="120" w:line="264" w:lineRule="auto"/>
            <w:rPr>
              <w:rFonts w:ascii="Aptos" w:hAnsi="Aptos" w:cs="Times New Roman"/>
              <w:noProof/>
              <w:szCs w:val="24"/>
              <w:lang w:val="it-IT"/>
            </w:rPr>
          </w:pPr>
          <w:bookmarkStart w:id="36" w:name="_Hlk105325785"/>
          <w:r w:rsidRPr="00FF2075">
            <w:rPr>
              <w:rFonts w:ascii="Aptos" w:hAnsi="Aptos" w:cs="Times New Roman"/>
              <w:noProof/>
              <w:szCs w:val="24"/>
              <w:lang w:val="it-IT"/>
            </w:rPr>
            <w:t xml:space="preserve">L’Assemblea, se ricorrono i requisiti previsti all'art. 31 </w:t>
          </w:r>
          <w:r>
            <w:rPr>
              <w:rFonts w:ascii="Aptos" w:hAnsi="Aptos" w:cs="Times New Roman"/>
              <w:noProof/>
              <w:szCs w:val="24"/>
              <w:lang w:val="it-IT"/>
            </w:rPr>
            <w:t xml:space="preserve">del </w:t>
          </w:r>
          <w:r w:rsidRPr="00FF2075">
            <w:rPr>
              <w:rFonts w:ascii="Aptos" w:hAnsi="Aptos" w:cs="Times New Roman"/>
              <w:noProof/>
              <w:szCs w:val="24"/>
              <w:lang w:val="it-IT"/>
            </w:rPr>
            <w:t>D. Lgs 117/2017, può deliberare di nominare – nel caso in cui la funzione di revisione legale dei conti non è attribuita all’Organo di Controllo, ai sensi del comma 6 del precedente articolo - un Revisore legale dei conti o una Società di revisione legale iscritti nell'apposito registro.</w:t>
          </w:r>
        </w:p>
        <w:p w14:paraId="0B5694D9" w14:textId="77777777" w:rsidR="00C9714E" w:rsidRPr="00FF2075" w:rsidRDefault="00C9714E" w:rsidP="00C9714E">
          <w:pPr>
            <w:pStyle w:val="Paragrafoelenco"/>
            <w:numPr>
              <w:ilvl w:val="0"/>
              <w:numId w:val="21"/>
            </w:numPr>
            <w:spacing w:after="120" w:line="264" w:lineRule="auto"/>
            <w:rPr>
              <w:rFonts w:ascii="Aptos" w:hAnsi="Aptos" w:cs="Times New Roman"/>
              <w:noProof/>
              <w:szCs w:val="24"/>
              <w:lang w:val="it-IT"/>
            </w:rPr>
          </w:pPr>
          <w:r w:rsidRPr="00FF2075">
            <w:rPr>
              <w:rFonts w:ascii="Aptos" w:hAnsi="Aptos" w:cs="Times New Roman"/>
              <w:noProof/>
              <w:szCs w:val="24"/>
              <w:lang w:val="it-IT"/>
            </w:rPr>
            <w:t>In ogni caso, l’Assemblea dei soci può eleggere il Revisore</w:t>
          </w:r>
          <w:r w:rsidRPr="00FF2075">
            <w:rPr>
              <w:rFonts w:ascii="Aptos" w:hAnsi="Aptos" w:cs="Times New Roman"/>
              <w:noProof/>
              <w:color w:val="000000" w:themeColor="text1"/>
              <w:szCs w:val="24"/>
              <w:lang w:val="it-IT"/>
            </w:rPr>
            <w:t xml:space="preserve"> legale </w:t>
          </w:r>
          <w:r w:rsidRPr="00FF2075">
            <w:rPr>
              <w:rFonts w:ascii="Aptos" w:hAnsi="Aptos" w:cs="Times New Roman"/>
              <w:noProof/>
              <w:szCs w:val="24"/>
              <w:lang w:val="it-IT"/>
            </w:rPr>
            <w:t>dei conti, qualora lo ritenga opportuno in ragione della complessità delle attività organizzate o in ragione della rilevanza di contributi pubblici da gestire.</w:t>
          </w:r>
          <w:bookmarkEnd w:id="36"/>
        </w:p>
        <w:p w14:paraId="1398FEDC" w14:textId="77777777" w:rsidR="00C9714E" w:rsidRPr="00FF2075" w:rsidRDefault="00C9714E" w:rsidP="00C9714E">
          <w:pPr>
            <w:pStyle w:val="Titolo2"/>
          </w:pPr>
          <w:bookmarkStart w:id="37" w:name="_Toc120181348"/>
          <w:r w:rsidRPr="00FF2075">
            <w:t>art. 16) Libri sociali</w:t>
          </w:r>
          <w:bookmarkEnd w:id="37"/>
        </w:p>
        <w:p w14:paraId="6F75EFF9" w14:textId="77777777" w:rsidR="00C9714E" w:rsidRPr="00FF2075" w:rsidRDefault="00C9714E" w:rsidP="00C9714E">
          <w:pPr>
            <w:pStyle w:val="Paragrafoelenco"/>
            <w:numPr>
              <w:ilvl w:val="0"/>
              <w:numId w:val="22"/>
            </w:numPr>
            <w:spacing w:after="120" w:line="264" w:lineRule="auto"/>
            <w:rPr>
              <w:rFonts w:ascii="Aptos" w:hAnsi="Aptos" w:cs="Times New Roman"/>
              <w:noProof/>
              <w:szCs w:val="24"/>
              <w:lang w:val="it-IT"/>
            </w:rPr>
          </w:pPr>
          <w:r w:rsidRPr="00FF2075">
            <w:rPr>
              <w:rFonts w:ascii="Aptos" w:hAnsi="Aptos" w:cs="Times New Roman"/>
              <w:noProof/>
              <w:szCs w:val="24"/>
              <w:lang w:val="it-IT"/>
            </w:rPr>
            <w:t>L’Associazione ha l’obbligo di tenere i seguenti libri sociali:</w:t>
          </w:r>
        </w:p>
        <w:p w14:paraId="1A840A30" w14:textId="77777777" w:rsidR="00C9714E" w:rsidRPr="00FF2075" w:rsidRDefault="00C9714E" w:rsidP="00C9714E">
          <w:pPr>
            <w:ind w:left="720"/>
            <w:rPr>
              <w:rFonts w:ascii="Aptos" w:hAnsi="Aptos" w:cs="Times New Roman"/>
              <w:noProof/>
              <w:szCs w:val="24"/>
              <w:lang w:val="it-IT"/>
            </w:rPr>
          </w:pPr>
          <w:r w:rsidRPr="00FF2075">
            <w:rPr>
              <w:rFonts w:ascii="Aptos" w:hAnsi="Aptos" w:cs="Times New Roman"/>
              <w:noProof/>
              <w:szCs w:val="24"/>
              <w:lang w:val="it-IT"/>
            </w:rPr>
            <w:t xml:space="preserve">a) il libro degli associati tenuto a cura del Consiglio Direttivo; </w:t>
          </w:r>
        </w:p>
        <w:p w14:paraId="5687881C" w14:textId="77777777" w:rsidR="00C9714E" w:rsidRPr="00FF2075" w:rsidRDefault="00C9714E" w:rsidP="00C9714E">
          <w:pPr>
            <w:ind w:left="720"/>
            <w:rPr>
              <w:rFonts w:ascii="Aptos" w:hAnsi="Aptos" w:cs="Times New Roman"/>
              <w:noProof/>
              <w:szCs w:val="24"/>
              <w:lang w:val="it-IT"/>
            </w:rPr>
          </w:pPr>
          <w:r w:rsidRPr="00FF2075">
            <w:rPr>
              <w:rFonts w:ascii="Aptos" w:hAnsi="Aptos" w:cs="Times New Roman"/>
              <w:noProof/>
              <w:szCs w:val="24"/>
              <w:lang w:val="it-IT"/>
            </w:rPr>
            <w:t xml:space="preserve">b) il libro delle adunanze e delle deliberazioni delle assemblee, in cui devono essere trascritti anche i verbali redatti per atto pubblico, tenuto a cura del Consiglio Direttivo; </w:t>
          </w:r>
        </w:p>
        <w:p w14:paraId="287D8E9D" w14:textId="77777777" w:rsidR="00C9714E" w:rsidRPr="00FF2075" w:rsidRDefault="00C9714E" w:rsidP="00C9714E">
          <w:pPr>
            <w:ind w:left="720"/>
            <w:rPr>
              <w:rFonts w:ascii="Aptos" w:hAnsi="Aptos" w:cs="Times New Roman"/>
              <w:noProof/>
              <w:szCs w:val="24"/>
              <w:lang w:val="it-IT"/>
            </w:rPr>
          </w:pPr>
          <w:r w:rsidRPr="00FF2075">
            <w:rPr>
              <w:rFonts w:ascii="Aptos" w:hAnsi="Aptos" w:cs="Times New Roman"/>
              <w:noProof/>
              <w:szCs w:val="24"/>
              <w:lang w:val="it-IT"/>
            </w:rPr>
            <w:t>c) il libro delle adunanze e delle deliberazioni del Consiglio Direttivo, dell’organo di controllo, e degli altri organi sociali, tenuti a cura dell’organo a cui si riferiscono;</w:t>
          </w:r>
        </w:p>
        <w:p w14:paraId="73D4DAD9" w14:textId="77777777" w:rsidR="00C9714E" w:rsidRPr="00FF2075" w:rsidRDefault="00C9714E" w:rsidP="00C9714E">
          <w:pPr>
            <w:ind w:left="720"/>
            <w:rPr>
              <w:rFonts w:ascii="Aptos" w:hAnsi="Aptos" w:cs="Times New Roman"/>
              <w:noProof/>
              <w:szCs w:val="24"/>
              <w:lang w:val="it-IT"/>
            </w:rPr>
          </w:pPr>
          <w:r w:rsidRPr="00FF2075">
            <w:rPr>
              <w:rFonts w:ascii="Aptos" w:hAnsi="Aptos" w:cs="Times New Roman"/>
              <w:noProof/>
              <w:szCs w:val="24"/>
              <w:lang w:val="it-IT"/>
            </w:rPr>
            <w:lastRenderedPageBreak/>
            <w:t>d) il registro dei volontari, tenuto a cura del Consiglio Direttivo, debitamente vidimato.</w:t>
          </w:r>
        </w:p>
        <w:p w14:paraId="47DCB16A" w14:textId="77777777" w:rsidR="00C9714E" w:rsidRPr="00FF2075" w:rsidRDefault="00C9714E" w:rsidP="00C9714E">
          <w:pPr>
            <w:pStyle w:val="Paragrafoelenco"/>
            <w:numPr>
              <w:ilvl w:val="0"/>
              <w:numId w:val="22"/>
            </w:numPr>
            <w:spacing w:after="120" w:line="264" w:lineRule="auto"/>
            <w:rPr>
              <w:rFonts w:ascii="Aptos" w:hAnsi="Aptos" w:cs="Times New Roman"/>
              <w:noProof/>
              <w:szCs w:val="24"/>
              <w:lang w:val="it-IT"/>
            </w:rPr>
          </w:pPr>
          <w:r w:rsidRPr="00FF2075">
            <w:rPr>
              <w:rFonts w:ascii="Aptos" w:hAnsi="Aptos" w:cs="Times New Roman"/>
              <w:noProof/>
              <w:szCs w:val="24"/>
              <w:lang w:val="it-IT"/>
            </w:rPr>
            <w:t>Tutti gli associati hanno il diritto di esaminare i libri sociali tenuti presso la sede legale dell’ente, entro 14 giorni dalla data della richiesta formulata all’organo competente.</w:t>
          </w:r>
        </w:p>
        <w:p w14:paraId="788F0FA3" w14:textId="77777777" w:rsidR="00C9714E" w:rsidRPr="00FF2075" w:rsidRDefault="00C9714E" w:rsidP="00C9714E">
          <w:pPr>
            <w:pStyle w:val="Titolo2"/>
          </w:pPr>
          <w:bookmarkStart w:id="38" w:name="_Toc120181349"/>
          <w:r w:rsidRPr="00FF2075">
            <w:t>art. 17) Risorse economiche e patrimoniali</w:t>
          </w:r>
          <w:bookmarkEnd w:id="38"/>
        </w:p>
        <w:p w14:paraId="2357E225" w14:textId="77777777" w:rsidR="00C9714E" w:rsidRPr="00FF2075" w:rsidRDefault="00C9714E" w:rsidP="00C9714E">
          <w:pPr>
            <w:pStyle w:val="Paragrafoelenco"/>
            <w:numPr>
              <w:ilvl w:val="0"/>
              <w:numId w:val="23"/>
            </w:numPr>
            <w:spacing w:after="120" w:line="264" w:lineRule="auto"/>
            <w:rPr>
              <w:rFonts w:ascii="Aptos" w:hAnsi="Aptos" w:cs="Times New Roman"/>
              <w:noProof/>
              <w:szCs w:val="24"/>
              <w:lang w:val="it-IT"/>
            </w:rPr>
          </w:pPr>
          <w:r w:rsidRPr="00FF2075">
            <w:rPr>
              <w:rFonts w:ascii="Aptos" w:hAnsi="Aptos" w:cs="Times New Roman"/>
              <w:noProof/>
              <w:szCs w:val="24"/>
              <w:lang w:val="it-IT"/>
            </w:rPr>
            <w:t>Le risorse economiche dell’Associazione sono costituite da:</w:t>
          </w:r>
        </w:p>
        <w:p w14:paraId="7D8B57B7" w14:textId="77777777" w:rsidR="00C9714E" w:rsidRPr="00FF2075" w:rsidRDefault="00C9714E" w:rsidP="00C9714E">
          <w:pPr>
            <w:pStyle w:val="Paragrafoelenco"/>
            <w:numPr>
              <w:ilvl w:val="0"/>
              <w:numId w:val="24"/>
            </w:numPr>
            <w:rPr>
              <w:rFonts w:ascii="Aptos" w:hAnsi="Aptos" w:cs="Times New Roman"/>
              <w:noProof/>
              <w:szCs w:val="24"/>
              <w:lang w:val="it-IT"/>
            </w:rPr>
          </w:pPr>
          <w:r w:rsidRPr="00FF2075">
            <w:rPr>
              <w:rFonts w:ascii="Aptos" w:hAnsi="Aptos" w:cs="Times New Roman"/>
              <w:noProof/>
              <w:szCs w:val="24"/>
              <w:lang w:val="it-IT"/>
            </w:rPr>
            <w:t>quote associative;</w:t>
          </w:r>
        </w:p>
        <w:p w14:paraId="65B1031C" w14:textId="77777777" w:rsidR="00C9714E" w:rsidRPr="00FF2075" w:rsidRDefault="00C9714E" w:rsidP="00C9714E">
          <w:pPr>
            <w:pStyle w:val="Paragrafoelenco"/>
            <w:numPr>
              <w:ilvl w:val="0"/>
              <w:numId w:val="24"/>
            </w:numPr>
            <w:rPr>
              <w:rFonts w:ascii="Aptos" w:hAnsi="Aptos" w:cs="Times New Roman"/>
              <w:noProof/>
              <w:szCs w:val="24"/>
              <w:lang w:val="it-IT"/>
            </w:rPr>
          </w:pPr>
          <w:r w:rsidRPr="00FF2075">
            <w:rPr>
              <w:rFonts w:ascii="Aptos" w:hAnsi="Aptos" w:cs="Times New Roman"/>
              <w:noProof/>
              <w:szCs w:val="24"/>
              <w:lang w:val="it-IT"/>
            </w:rPr>
            <w:t>contributi pubblici e privati;</w:t>
          </w:r>
        </w:p>
        <w:p w14:paraId="52D13E49" w14:textId="77777777" w:rsidR="00C9714E" w:rsidRPr="00FF2075" w:rsidRDefault="00C9714E" w:rsidP="00C9714E">
          <w:pPr>
            <w:pStyle w:val="Paragrafoelenco"/>
            <w:numPr>
              <w:ilvl w:val="0"/>
              <w:numId w:val="24"/>
            </w:numPr>
            <w:rPr>
              <w:rFonts w:ascii="Aptos" w:hAnsi="Aptos" w:cs="Times New Roman"/>
              <w:noProof/>
              <w:szCs w:val="24"/>
              <w:lang w:val="it-IT"/>
            </w:rPr>
          </w:pPr>
          <w:r w:rsidRPr="00FF2075">
            <w:rPr>
              <w:rFonts w:ascii="Aptos" w:hAnsi="Aptos" w:cs="Times New Roman"/>
              <w:noProof/>
              <w:szCs w:val="24"/>
              <w:lang w:val="it-IT"/>
            </w:rPr>
            <w:t>donazioni e lasciti testamentari;</w:t>
          </w:r>
        </w:p>
        <w:p w14:paraId="404F4CB0" w14:textId="77777777" w:rsidR="00C9714E" w:rsidRPr="00FF2075" w:rsidRDefault="00C9714E" w:rsidP="00C9714E">
          <w:pPr>
            <w:pStyle w:val="Paragrafoelenco"/>
            <w:numPr>
              <w:ilvl w:val="0"/>
              <w:numId w:val="24"/>
            </w:numPr>
            <w:rPr>
              <w:rFonts w:ascii="Aptos" w:hAnsi="Aptos" w:cs="Times New Roman"/>
              <w:noProof/>
              <w:szCs w:val="24"/>
              <w:lang w:val="it-IT"/>
            </w:rPr>
          </w:pPr>
          <w:r w:rsidRPr="00FF2075">
            <w:rPr>
              <w:rFonts w:ascii="Aptos" w:hAnsi="Aptos" w:cs="Times New Roman"/>
              <w:noProof/>
              <w:szCs w:val="24"/>
              <w:lang w:val="it-IT"/>
            </w:rPr>
            <w:t>rendite patrimoniali;</w:t>
          </w:r>
        </w:p>
        <w:p w14:paraId="3D3DD16E" w14:textId="77777777" w:rsidR="00C9714E" w:rsidRPr="00FF2075" w:rsidRDefault="00C9714E" w:rsidP="00C9714E">
          <w:pPr>
            <w:pStyle w:val="Paragrafoelenco"/>
            <w:numPr>
              <w:ilvl w:val="0"/>
              <w:numId w:val="24"/>
            </w:numPr>
            <w:rPr>
              <w:rFonts w:ascii="Aptos" w:hAnsi="Aptos" w:cs="Times New Roman"/>
              <w:noProof/>
              <w:szCs w:val="24"/>
              <w:lang w:val="it-IT"/>
            </w:rPr>
          </w:pPr>
          <w:r w:rsidRPr="00FF2075">
            <w:rPr>
              <w:rFonts w:ascii="Aptos" w:hAnsi="Aptos" w:cs="Times New Roman"/>
              <w:noProof/>
              <w:szCs w:val="24"/>
              <w:lang w:val="it-IT"/>
            </w:rPr>
            <w:t>attività di raccolta fondi;</w:t>
          </w:r>
        </w:p>
        <w:p w14:paraId="07984C78" w14:textId="77777777" w:rsidR="00C9714E" w:rsidRPr="00FF2075" w:rsidRDefault="00C9714E" w:rsidP="00C9714E">
          <w:pPr>
            <w:pStyle w:val="Paragrafoelenco"/>
            <w:numPr>
              <w:ilvl w:val="0"/>
              <w:numId w:val="24"/>
            </w:numPr>
            <w:rPr>
              <w:rFonts w:ascii="Aptos" w:hAnsi="Aptos" w:cs="Times New Roman"/>
              <w:noProof/>
              <w:szCs w:val="24"/>
              <w:lang w:val="it-IT"/>
            </w:rPr>
          </w:pPr>
          <w:r w:rsidRPr="00FF2075">
            <w:rPr>
              <w:rFonts w:ascii="Aptos" w:hAnsi="Aptos" w:cs="Times New Roman"/>
              <w:noProof/>
              <w:szCs w:val="24"/>
              <w:lang w:val="it-IT"/>
            </w:rPr>
            <w:t>rimborsi da convenzioni;</w:t>
          </w:r>
        </w:p>
        <w:p w14:paraId="78BA5375" w14:textId="77777777" w:rsidR="00C9714E" w:rsidRPr="00FF2075" w:rsidRDefault="00C9714E" w:rsidP="00C9714E">
          <w:pPr>
            <w:pStyle w:val="Paragrafoelenco"/>
            <w:numPr>
              <w:ilvl w:val="0"/>
              <w:numId w:val="24"/>
            </w:numPr>
            <w:rPr>
              <w:rFonts w:ascii="Aptos" w:hAnsi="Aptos" w:cs="Times New Roman"/>
              <w:noProof/>
              <w:szCs w:val="24"/>
              <w:lang w:val="it-IT"/>
            </w:rPr>
          </w:pPr>
          <w:r w:rsidRPr="00FF2075">
            <w:rPr>
              <w:rFonts w:ascii="Aptos" w:hAnsi="Aptos" w:cs="Times New Roman"/>
              <w:noProof/>
              <w:szCs w:val="24"/>
              <w:lang w:val="it-IT"/>
            </w:rPr>
            <w:t>ogni altra entrata ammessa ai sensi del D.Lgs. 117/2017.</w:t>
          </w:r>
        </w:p>
        <w:p w14:paraId="1F20B4BB" w14:textId="77777777" w:rsidR="00C9714E" w:rsidRPr="00FF2075" w:rsidRDefault="00C9714E" w:rsidP="00C9714E">
          <w:pPr>
            <w:pStyle w:val="Paragrafoelenco"/>
            <w:numPr>
              <w:ilvl w:val="0"/>
              <w:numId w:val="23"/>
            </w:numPr>
            <w:spacing w:after="120" w:line="264" w:lineRule="auto"/>
            <w:rPr>
              <w:rFonts w:ascii="Aptos" w:hAnsi="Aptos" w:cs="Times New Roman"/>
              <w:noProof/>
              <w:szCs w:val="24"/>
              <w:lang w:val="it-IT"/>
            </w:rPr>
          </w:pPr>
          <w:r w:rsidRPr="00FF2075">
            <w:rPr>
              <w:rFonts w:ascii="Aptos" w:hAnsi="Aptos" w:cs="Times New Roman"/>
              <w:noProof/>
              <w:szCs w:val="24"/>
              <w:lang w:val="it-IT"/>
            </w:rPr>
            <w:t>I beni dell’Associazione sono beni immobili, beni registrati mobili e beni mobili. I beni immobili ed i beni registrati mobili possono essere acquistati dall’Associazione, e sono ad essa intestati.</w:t>
          </w:r>
        </w:p>
        <w:p w14:paraId="44C21BE9" w14:textId="77777777" w:rsidR="00C9714E" w:rsidRPr="0090625A" w:rsidRDefault="00C9714E" w:rsidP="00C9714E">
          <w:pPr>
            <w:pStyle w:val="Paragrafoelenco"/>
            <w:numPr>
              <w:ilvl w:val="0"/>
              <w:numId w:val="23"/>
            </w:numPr>
            <w:spacing w:after="120" w:line="264" w:lineRule="auto"/>
            <w:rPr>
              <w:rFonts w:ascii="Aptos" w:hAnsi="Aptos" w:cs="Times New Roman"/>
              <w:noProof/>
              <w:szCs w:val="24"/>
              <w:lang w:val="it-IT"/>
            </w:rPr>
          </w:pPr>
          <w:r w:rsidRPr="00FF2075">
            <w:rPr>
              <w:rFonts w:ascii="Aptos" w:hAnsi="Aptos" w:cs="Times New Roman"/>
              <w:noProof/>
              <w:szCs w:val="24"/>
              <w:lang w:val="it-IT"/>
            </w:rPr>
            <w:t>I beni immobili, i beni registrati mobili, nonché i beni mobili che sono collocati nella sede dell’Associazione sono elencati nell’inventario, che è depositato presso la sede dell’Associazione e può essere consultato dagli associati.</w:t>
          </w:r>
        </w:p>
        <w:p w14:paraId="65B59967" w14:textId="77777777" w:rsidR="00C9714E" w:rsidRPr="00FF2075" w:rsidRDefault="00C9714E" w:rsidP="00C9714E">
          <w:pPr>
            <w:pStyle w:val="Titolo2"/>
          </w:pPr>
          <w:bookmarkStart w:id="39" w:name="_Toc120181350"/>
          <w:r w:rsidRPr="00FF2075">
            <w:t>Art. 18) Bilancio e rendicontazione</w:t>
          </w:r>
          <w:bookmarkEnd w:id="39"/>
        </w:p>
        <w:p w14:paraId="02CAE382" w14:textId="77777777" w:rsidR="00C9714E" w:rsidRPr="00FF2075" w:rsidRDefault="00C9714E" w:rsidP="00C9714E">
          <w:pPr>
            <w:pStyle w:val="Paragrafoelenco"/>
            <w:numPr>
              <w:ilvl w:val="0"/>
              <w:numId w:val="25"/>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Il bilancio di esercizio dell’Associazione è annuale e decorre dal primo gennaio di ogni anno. E’ redatto ai sensi degli articoli 13 e 87 del D. Lgs. 117/2017, dei relativi Decreti attuativi e delle relative norme di attuazione. </w:t>
          </w:r>
        </w:p>
        <w:p w14:paraId="3C869299" w14:textId="77777777" w:rsidR="00C9714E" w:rsidRPr="00FF2075" w:rsidRDefault="00C9714E" w:rsidP="00C9714E">
          <w:pPr>
            <w:pStyle w:val="Paragrafoelenco"/>
            <w:numPr>
              <w:ilvl w:val="0"/>
              <w:numId w:val="25"/>
            </w:numPr>
            <w:spacing w:after="120" w:line="264" w:lineRule="auto"/>
            <w:rPr>
              <w:rFonts w:ascii="Aptos" w:hAnsi="Aptos" w:cs="Times New Roman"/>
              <w:noProof/>
              <w:szCs w:val="24"/>
              <w:lang w:val="it-IT"/>
            </w:rPr>
          </w:pPr>
          <w:r w:rsidRPr="00FF2075">
            <w:rPr>
              <w:rFonts w:ascii="Aptos" w:hAnsi="Aptos" w:cs="Times New Roman"/>
              <w:noProof/>
              <w:szCs w:val="24"/>
              <w:lang w:val="it-IT"/>
            </w:rPr>
            <w:t>Il bilancio deve rappresentare in maniera veritiera e corretta l’andamento economico e finanziario dell’Associazione.</w:t>
          </w:r>
        </w:p>
        <w:p w14:paraId="11B2BD0C" w14:textId="77777777" w:rsidR="00C9714E" w:rsidRPr="00CF6B60" w:rsidRDefault="00C9714E" w:rsidP="00C9714E">
          <w:pPr>
            <w:pStyle w:val="Paragrafoelenco"/>
            <w:numPr>
              <w:ilvl w:val="0"/>
              <w:numId w:val="25"/>
            </w:numPr>
            <w:spacing w:after="120" w:line="264" w:lineRule="auto"/>
            <w:rPr>
              <w:rFonts w:ascii="Aptos" w:hAnsi="Aptos" w:cs="Times New Roman"/>
              <w:noProof/>
              <w:szCs w:val="24"/>
              <w:lang w:val="it-IT"/>
            </w:rPr>
          </w:pPr>
          <w:r w:rsidRPr="00FF2075">
            <w:rPr>
              <w:rFonts w:ascii="Aptos" w:hAnsi="Aptos" w:cs="Times New Roman"/>
              <w:noProof/>
              <w:szCs w:val="24"/>
              <w:lang w:val="it-IT"/>
            </w:rPr>
            <w:t>Il bilancio è predisposto dal Consiglio Direttivo e viene approvato dall’Assemblea ordinaria entro 4 mesi dalla chiusura dell’esercizio cui si riferisce il consuntivo e depositato presso il Registro unico nazionale del terzo settore entro il 30 giugno di ogni anno.</w:t>
          </w:r>
        </w:p>
        <w:p w14:paraId="110B2817" w14:textId="77777777" w:rsidR="00C9714E" w:rsidRPr="00FF2075" w:rsidRDefault="00C9714E" w:rsidP="00C9714E">
          <w:pPr>
            <w:pStyle w:val="Titolo2"/>
          </w:pPr>
          <w:r w:rsidRPr="00FF2075">
            <w:lastRenderedPageBreak/>
            <w:t>ART. 19) Bilancio sociale</w:t>
          </w:r>
        </w:p>
        <w:p w14:paraId="740DACB4" w14:textId="77777777" w:rsidR="00C9714E" w:rsidRPr="0090625A" w:rsidRDefault="00C9714E" w:rsidP="00C9714E">
          <w:pPr>
            <w:pStyle w:val="Paragrafoelenco"/>
            <w:numPr>
              <w:ilvl w:val="0"/>
              <w:numId w:val="26"/>
            </w:numPr>
            <w:spacing w:after="120" w:line="264" w:lineRule="auto"/>
            <w:rPr>
              <w:rFonts w:ascii="Aptos" w:hAnsi="Aptos" w:cs="Times New Roman"/>
              <w:noProof/>
              <w:szCs w:val="24"/>
              <w:lang w:val="it-IT"/>
            </w:rPr>
          </w:pPr>
          <w:r w:rsidRPr="00FF2075">
            <w:rPr>
              <w:rFonts w:ascii="Aptos" w:hAnsi="Aptos" w:cs="Times New Roman"/>
              <w:noProof/>
              <w:szCs w:val="24"/>
              <w:lang w:val="it-IT"/>
            </w:rPr>
            <w:t>Il Bilancio sociale è  redatto dal Consiglio Direttivo nei casi e modi previsti dall’art. 14 del D. Lgs. 117/2017.</w:t>
          </w:r>
        </w:p>
        <w:p w14:paraId="4BA777FE" w14:textId="77777777" w:rsidR="00C9714E" w:rsidRPr="00FF2075" w:rsidRDefault="00C9714E" w:rsidP="00C9714E">
          <w:pPr>
            <w:pStyle w:val="Titolo2"/>
          </w:pPr>
          <w:bookmarkStart w:id="40" w:name="_Toc120181352"/>
          <w:r w:rsidRPr="00FF2075">
            <w:t>Art. 20) Divieto di distribuzione degli utili e l’obbligo di utilizzo del patrimonio</w:t>
          </w:r>
          <w:bookmarkEnd w:id="40"/>
        </w:p>
        <w:p w14:paraId="72B315D3" w14:textId="77777777" w:rsidR="00C9714E" w:rsidRPr="00FF2075" w:rsidRDefault="00C9714E" w:rsidP="00C9714E">
          <w:pPr>
            <w:pStyle w:val="Paragrafoelenco"/>
            <w:numPr>
              <w:ilvl w:val="0"/>
              <w:numId w:val="27"/>
            </w:numPr>
            <w:spacing w:after="120" w:line="264" w:lineRule="auto"/>
            <w:rPr>
              <w:rFonts w:ascii="Aptos" w:hAnsi="Aptos" w:cs="Times New Roman"/>
              <w:noProof/>
              <w:szCs w:val="24"/>
              <w:lang w:val="it-IT"/>
            </w:rPr>
          </w:pPr>
          <w:r w:rsidRPr="00FF2075">
            <w:rPr>
              <w:rFonts w:ascii="Aptos" w:hAnsi="Aptos" w:cs="Times New Roman"/>
              <w:noProof/>
              <w:szCs w:val="24"/>
              <w:lang w:val="it-IT"/>
            </w:rPr>
            <w:t>L’Associazione ha il divieto di distribuire, anche in modo indiretto, utili e avanzi di gestione nonché fondi, riserve o capitale durante la propria vita ai sensi dell’art. 8 comma 2 del D.Lgs. 117/2017 nonché l’obbligo di utilizzare il patrimonio, comprensivo di eventuali ricavi, rendite, proventi, entrate comunque denominate, per lo svolgimento dell’attività statutaria ai fini dell’esclusivo perseguimento delle finalità previste.</w:t>
          </w:r>
        </w:p>
        <w:p w14:paraId="5B593597" w14:textId="77777777" w:rsidR="00C9714E" w:rsidRPr="00FF2075" w:rsidRDefault="00C9714E" w:rsidP="00C9714E">
          <w:pPr>
            <w:pStyle w:val="Titolo2"/>
          </w:pPr>
          <w:bookmarkStart w:id="41" w:name="_Toc120181353"/>
          <w:r w:rsidRPr="00FF2075">
            <w:t>Art. 21) Convenzioni</w:t>
          </w:r>
          <w:bookmarkEnd w:id="41"/>
        </w:p>
        <w:p w14:paraId="0869B81A" w14:textId="77777777" w:rsidR="00C9714E" w:rsidRPr="00FF2075" w:rsidRDefault="00C9714E" w:rsidP="00C9714E">
          <w:pPr>
            <w:pStyle w:val="Paragrafoelenco"/>
            <w:numPr>
              <w:ilvl w:val="0"/>
              <w:numId w:val="28"/>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Le convenzioni tra l’Associazione di promozione sociale e le Amministrazioni pubbliche di cui all’art. 56 comma 1 del D. Lgs. 117/2017 sono deliberate dal Consiglio Direttivo che ne determina anche le modalità di attuazione, e sono stipulate dal Presidente dell’Associazione, quale suo legale rappresentante. </w:t>
          </w:r>
        </w:p>
        <w:p w14:paraId="5AC8738B" w14:textId="77777777" w:rsidR="00C9714E" w:rsidRPr="00CF6B60" w:rsidRDefault="00C9714E" w:rsidP="00C9714E">
          <w:pPr>
            <w:pStyle w:val="Paragrafoelenco"/>
            <w:numPr>
              <w:ilvl w:val="0"/>
              <w:numId w:val="28"/>
            </w:numPr>
            <w:spacing w:after="120" w:line="264" w:lineRule="auto"/>
            <w:rPr>
              <w:rFonts w:ascii="Aptos" w:hAnsi="Aptos" w:cs="Times New Roman"/>
              <w:noProof/>
              <w:szCs w:val="24"/>
              <w:lang w:val="it-IT"/>
            </w:rPr>
          </w:pPr>
          <w:r w:rsidRPr="00FF2075">
            <w:rPr>
              <w:rFonts w:ascii="Aptos" w:hAnsi="Aptos" w:cs="Times New Roman"/>
              <w:noProof/>
              <w:szCs w:val="24"/>
              <w:lang w:val="it-IT"/>
            </w:rPr>
            <w:t>Copia di ogni convenzione è custodita, a cura del Presidente, presso la sede dell’Associazione.</w:t>
          </w:r>
        </w:p>
        <w:p w14:paraId="57057AE1" w14:textId="77777777" w:rsidR="00C9714E" w:rsidRPr="00FF2075" w:rsidRDefault="00C9714E" w:rsidP="00C9714E">
          <w:pPr>
            <w:pStyle w:val="Titolo2"/>
          </w:pPr>
          <w:bookmarkStart w:id="42" w:name="_Toc120181354"/>
          <w:r w:rsidRPr="00FF2075">
            <w:t>art. 22) Personale retribuito</w:t>
          </w:r>
          <w:bookmarkEnd w:id="42"/>
        </w:p>
        <w:p w14:paraId="0847EC59" w14:textId="77777777" w:rsidR="00C9714E" w:rsidRPr="00FF2075" w:rsidRDefault="00C9714E" w:rsidP="00C9714E">
          <w:pPr>
            <w:pStyle w:val="Paragrafoelenco"/>
            <w:numPr>
              <w:ilvl w:val="0"/>
              <w:numId w:val="29"/>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L’Associazione di promozione sociale può avvalersi di personale retribuito nei limiti previsti dall’art. 36 del D. Lgs. 117/2017. L’Associazione può assumere lavoratori dipendenti o avvalersi di prestazioni di lavoro autonomo o di altra natura, anche dei propri associati, purché non volontari, laddove necessario ai fini dello svolgimento delle attività d’interesse generale di cui all’art. </w:t>
          </w:r>
          <w:r>
            <w:rPr>
              <w:rFonts w:ascii="Aptos" w:hAnsi="Aptos" w:cs="Times New Roman"/>
              <w:noProof/>
              <w:szCs w:val="24"/>
              <w:lang w:val="it-IT"/>
            </w:rPr>
            <w:t>2</w:t>
          </w:r>
          <w:r w:rsidRPr="00FF2075">
            <w:rPr>
              <w:rFonts w:ascii="Aptos" w:hAnsi="Aptos" w:cs="Times New Roman"/>
              <w:noProof/>
              <w:szCs w:val="24"/>
              <w:lang w:val="it-IT"/>
            </w:rPr>
            <w:t xml:space="preserve"> del presente statuto e al perseguimento delle proprie finalità. In ogni caso, il numero dei lavoratori impiegati nell’attività non può essere superiore al 50% del numero dei volontari o al 5% del numero degli associati.</w:t>
          </w:r>
        </w:p>
        <w:p w14:paraId="4A42C74E" w14:textId="77777777" w:rsidR="00C9714E" w:rsidRPr="00FF2075" w:rsidRDefault="00C9714E" w:rsidP="00C9714E">
          <w:pPr>
            <w:pStyle w:val="Paragrafoelenco"/>
            <w:numPr>
              <w:ilvl w:val="0"/>
              <w:numId w:val="29"/>
            </w:numPr>
            <w:spacing w:after="120" w:line="264" w:lineRule="auto"/>
            <w:rPr>
              <w:rFonts w:ascii="Aptos" w:hAnsi="Aptos" w:cs="Times New Roman"/>
              <w:noProof/>
              <w:szCs w:val="24"/>
              <w:lang w:val="it-IT"/>
            </w:rPr>
          </w:pPr>
          <w:r w:rsidRPr="00FF2075">
            <w:rPr>
              <w:rFonts w:ascii="Aptos" w:hAnsi="Aptos" w:cs="Times New Roman"/>
              <w:noProof/>
              <w:szCs w:val="24"/>
              <w:lang w:val="it-IT"/>
            </w:rPr>
            <w:t>I rapporti tra l’Associazione ed il personale retribuito sono disciplinati dall’art. 16 del CTS, dalle leggi in materia e da eventuale apposito regolamento adottato dall’Assemblea dell’Associazione.</w:t>
          </w:r>
        </w:p>
        <w:p w14:paraId="7EE4E548" w14:textId="77777777" w:rsidR="00C9714E" w:rsidRPr="00FF2075" w:rsidRDefault="00C9714E" w:rsidP="00C9714E">
          <w:pPr>
            <w:pStyle w:val="Titolo2"/>
          </w:pPr>
          <w:bookmarkStart w:id="43" w:name="_Toc120181355"/>
          <w:r w:rsidRPr="00FF2075">
            <w:lastRenderedPageBreak/>
            <w:t>art. 23) Responsabilità dell’Associazione</w:t>
          </w:r>
          <w:bookmarkEnd w:id="43"/>
        </w:p>
        <w:p w14:paraId="2E3CF537" w14:textId="77777777" w:rsidR="00C9714E" w:rsidRPr="0090625A" w:rsidRDefault="00C9714E" w:rsidP="00C9714E">
          <w:pPr>
            <w:pStyle w:val="Paragrafoelenco"/>
            <w:numPr>
              <w:ilvl w:val="0"/>
              <w:numId w:val="30"/>
            </w:numPr>
            <w:spacing w:after="120" w:line="264" w:lineRule="auto"/>
            <w:rPr>
              <w:rFonts w:ascii="Aptos" w:hAnsi="Aptos" w:cs="Times New Roman"/>
              <w:noProof/>
              <w:szCs w:val="24"/>
              <w:lang w:val="it-IT"/>
            </w:rPr>
          </w:pPr>
          <w:r w:rsidRPr="00FF2075">
            <w:rPr>
              <w:rFonts w:ascii="Aptos" w:hAnsi="Aptos" w:cs="Times New Roman"/>
              <w:noProof/>
              <w:szCs w:val="24"/>
              <w:lang w:val="it-IT"/>
            </w:rPr>
            <w:t>Per le obbligazioni assunte dalle persone che rappresentano l’Associazione, i terzi possono far valere i loro diritti sul fondo comune. Delle obbligazioni assunte rispondono, personalmente e solidalmente le persone che hanno agito in nome e per conto dell’Associazione.</w:t>
          </w:r>
        </w:p>
        <w:p w14:paraId="739814C5" w14:textId="77777777" w:rsidR="00C9714E" w:rsidRPr="00FF2075" w:rsidRDefault="00C9714E" w:rsidP="00C9714E">
          <w:pPr>
            <w:pStyle w:val="Titolo2"/>
          </w:pPr>
          <w:bookmarkStart w:id="44" w:name="_Toc120181357"/>
          <w:r w:rsidRPr="00FF2075">
            <w:t>art. 24) Devoluzione del patrimonio</w:t>
          </w:r>
          <w:bookmarkEnd w:id="44"/>
        </w:p>
        <w:p w14:paraId="2C61C8F2" w14:textId="258BC148" w:rsidR="00C9714E" w:rsidRPr="00FF2075" w:rsidRDefault="00C9714E" w:rsidP="00C9714E">
          <w:pPr>
            <w:pStyle w:val="Paragrafoelenco"/>
            <w:numPr>
              <w:ilvl w:val="0"/>
              <w:numId w:val="31"/>
            </w:numPr>
            <w:spacing w:after="120" w:line="264" w:lineRule="auto"/>
            <w:rPr>
              <w:rFonts w:ascii="Aptos" w:hAnsi="Aptos" w:cs="Times New Roman"/>
              <w:noProof/>
              <w:szCs w:val="24"/>
              <w:lang w:val="it-IT"/>
            </w:rPr>
          </w:pPr>
          <w:r w:rsidRPr="00FF2075">
            <w:rPr>
              <w:rFonts w:ascii="Aptos" w:hAnsi="Aptos" w:cs="Times New Roman"/>
              <w:noProof/>
              <w:szCs w:val="24"/>
              <w:lang w:val="it-IT"/>
            </w:rPr>
            <w:t>In caso di estinzione o scioglimento, il patrimonio residuo è devoluto, previo parere positivo dell’Ufficio del Registro unico nazionale del Terzo settore competente e salva diversa destinazione imposta dalla legge, ad altri enti del Terzo settore, in conformità a quanto disposto dalle disposizioni di legge vigenti.</w:t>
          </w:r>
        </w:p>
        <w:p w14:paraId="3E66BDA9" w14:textId="77777777" w:rsidR="00C9714E" w:rsidRPr="00FF2075" w:rsidRDefault="00C9714E" w:rsidP="00C9714E">
          <w:pPr>
            <w:pStyle w:val="Titolo2"/>
          </w:pPr>
          <w:bookmarkStart w:id="45" w:name="_Toc120181359"/>
          <w:r w:rsidRPr="00FF2075">
            <w:t>art. 25) Norma di rinvio</w:t>
          </w:r>
          <w:bookmarkEnd w:id="45"/>
        </w:p>
        <w:p w14:paraId="0686DCC2" w14:textId="77777777" w:rsidR="00C9714E" w:rsidRPr="00FF2075" w:rsidRDefault="00C9714E" w:rsidP="00C9714E">
          <w:pPr>
            <w:pStyle w:val="Paragrafoelenco"/>
            <w:numPr>
              <w:ilvl w:val="0"/>
              <w:numId w:val="32"/>
            </w:numPr>
            <w:spacing w:after="120" w:line="264" w:lineRule="auto"/>
            <w:rPr>
              <w:rFonts w:ascii="Aptos" w:hAnsi="Aptos" w:cs="Times New Roman"/>
              <w:noProof/>
              <w:szCs w:val="24"/>
              <w:lang w:val="it-IT"/>
            </w:rPr>
          </w:pPr>
          <w:r w:rsidRPr="00FF2075">
            <w:rPr>
              <w:rFonts w:ascii="Aptos" w:hAnsi="Aptos" w:cs="Times New Roman"/>
              <w:noProof/>
              <w:szCs w:val="24"/>
              <w:lang w:val="it-IT"/>
            </w:rPr>
            <w:t>Per quanto non è previsto dal presente statuto, si fa riferimento alle normative vigenti in materia ed ai principi generali dell’ordinamento giuridico.</w:t>
          </w:r>
        </w:p>
        <w:p w14:paraId="7ECFA237" w14:textId="77777777" w:rsidR="00C9714E" w:rsidRPr="00FF2075" w:rsidRDefault="00C9714E" w:rsidP="00C9714E">
          <w:pPr>
            <w:rPr>
              <w:rFonts w:ascii="Aptos" w:hAnsi="Aptos" w:cs="Times New Roman"/>
              <w:noProof/>
              <w:szCs w:val="24"/>
              <w:lang w:val="it-IT"/>
            </w:rPr>
          </w:pPr>
        </w:p>
        <w:p w14:paraId="7E8F0A78" w14:textId="77777777" w:rsidR="00C9714E" w:rsidRPr="00FF2075" w:rsidRDefault="00FB1E18" w:rsidP="00C9714E">
          <w:pPr>
            <w:rPr>
              <w:rFonts w:ascii="Aptos" w:hAnsi="Aptos" w:cs="Times New Roman"/>
              <w:szCs w:val="24"/>
            </w:rPr>
          </w:pPr>
        </w:p>
      </w:sdtContent>
    </w:sdt>
    <w:bookmarkEnd w:id="5" w:displacedByCustomXml="prev"/>
    <w:bookmarkEnd w:id="0" w:displacedByCustomXml="prev"/>
    <w:bookmarkEnd w:id="1" w:displacedByCustomXml="prev"/>
    <w:bookmarkEnd w:id="2" w:displacedByCustomXml="prev"/>
    <w:bookmarkEnd w:id="3" w:displacedByCustomXml="prev"/>
    <w:bookmarkEnd w:id="4" w:displacedByCustomXml="prev"/>
    <w:p w14:paraId="1771509E" w14:textId="77777777" w:rsidR="007C0EED" w:rsidRDefault="007C0EED"/>
    <w:sectPr w:rsidR="007C0EED" w:rsidSect="00C9714E">
      <w:pgSz w:w="15840" w:h="12240" w:orient="landscape"/>
      <w:pgMar w:top="1800" w:right="1440" w:bottom="180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3C1"/>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68549E"/>
    <w:multiLevelType w:val="hybridMultilevel"/>
    <w:tmpl w:val="F082592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9E13C1"/>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52929"/>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C0121"/>
    <w:multiLevelType w:val="hybridMultilevel"/>
    <w:tmpl w:val="A3D8262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1746C9"/>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311D3C"/>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453332"/>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54FD7"/>
    <w:multiLevelType w:val="hybridMultilevel"/>
    <w:tmpl w:val="ED0CA452"/>
    <w:lvl w:ilvl="0" w:tplc="42FAFF04">
      <w:start w:val="1"/>
      <w:numFmt w:val="decimal"/>
      <w:lvlText w:val="%1."/>
      <w:lvlJc w:val="left"/>
      <w:pPr>
        <w:ind w:left="389" w:hanging="360"/>
      </w:pPr>
      <w:rPr>
        <w:rFonts w:hint="default"/>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9" w15:restartNumberingAfterBreak="0">
    <w:nsid w:val="298A4C4C"/>
    <w:multiLevelType w:val="hybridMultilevel"/>
    <w:tmpl w:val="5C92AF9A"/>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D153595"/>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1" w15:restartNumberingAfterBreak="0">
    <w:nsid w:val="31455E40"/>
    <w:multiLevelType w:val="hybridMultilevel"/>
    <w:tmpl w:val="EADCB88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173B31"/>
    <w:multiLevelType w:val="hybridMultilevel"/>
    <w:tmpl w:val="2D6C043C"/>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EF7718"/>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334A90"/>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5" w15:restartNumberingAfterBreak="0">
    <w:nsid w:val="46363EAA"/>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6" w15:restartNumberingAfterBreak="0">
    <w:nsid w:val="4AD93917"/>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DE73BD"/>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8" w15:restartNumberingAfterBreak="0">
    <w:nsid w:val="4D67289C"/>
    <w:multiLevelType w:val="hybridMultilevel"/>
    <w:tmpl w:val="A7F85D5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146404"/>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0" w15:restartNumberingAfterBreak="0">
    <w:nsid w:val="5114386F"/>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A01570"/>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2" w15:restartNumberingAfterBreak="0">
    <w:nsid w:val="56B471B2"/>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3" w15:restartNumberingAfterBreak="0">
    <w:nsid w:val="5A081EF2"/>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1F2E43"/>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B72A53"/>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B405F7"/>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7" w15:restartNumberingAfterBreak="0">
    <w:nsid w:val="6FF72153"/>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1C5FBE"/>
    <w:multiLevelType w:val="hybridMultilevel"/>
    <w:tmpl w:val="4FD65478"/>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959101C"/>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0" w15:restartNumberingAfterBreak="0">
    <w:nsid w:val="7A1722C0"/>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E35926"/>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8272594">
    <w:abstractNumId w:val="8"/>
  </w:num>
  <w:num w:numId="2" w16cid:durableId="697582031">
    <w:abstractNumId w:val="18"/>
  </w:num>
  <w:num w:numId="3" w16cid:durableId="2051373063">
    <w:abstractNumId w:val="1"/>
  </w:num>
  <w:num w:numId="4" w16cid:durableId="1198353358">
    <w:abstractNumId w:val="3"/>
  </w:num>
  <w:num w:numId="5" w16cid:durableId="415371734">
    <w:abstractNumId w:val="11"/>
  </w:num>
  <w:num w:numId="6" w16cid:durableId="510141186">
    <w:abstractNumId w:val="21"/>
  </w:num>
  <w:num w:numId="7" w16cid:durableId="983237288">
    <w:abstractNumId w:val="14"/>
  </w:num>
  <w:num w:numId="8" w16cid:durableId="1552039688">
    <w:abstractNumId w:val="10"/>
  </w:num>
  <w:num w:numId="9" w16cid:durableId="1207336012">
    <w:abstractNumId w:val="29"/>
  </w:num>
  <w:num w:numId="10" w16cid:durableId="116262970">
    <w:abstractNumId w:val="22"/>
  </w:num>
  <w:num w:numId="11" w16cid:durableId="1118991427">
    <w:abstractNumId w:val="19"/>
  </w:num>
  <w:num w:numId="12" w16cid:durableId="124781101">
    <w:abstractNumId w:val="12"/>
  </w:num>
  <w:num w:numId="13" w16cid:durableId="1800223227">
    <w:abstractNumId w:val="17"/>
  </w:num>
  <w:num w:numId="14" w16cid:durableId="1972055931">
    <w:abstractNumId w:val="26"/>
  </w:num>
  <w:num w:numId="15" w16cid:durableId="2046951819">
    <w:abstractNumId w:val="4"/>
  </w:num>
  <w:num w:numId="16" w16cid:durableId="772744882">
    <w:abstractNumId w:val="15"/>
  </w:num>
  <w:num w:numId="17" w16cid:durableId="1347636309">
    <w:abstractNumId w:val="23"/>
  </w:num>
  <w:num w:numId="18" w16cid:durableId="1444232656">
    <w:abstractNumId w:val="28"/>
  </w:num>
  <w:num w:numId="19" w16cid:durableId="1253392850">
    <w:abstractNumId w:val="7"/>
  </w:num>
  <w:num w:numId="20" w16cid:durableId="1489128324">
    <w:abstractNumId w:val="16"/>
  </w:num>
  <w:num w:numId="21" w16cid:durableId="2121684658">
    <w:abstractNumId w:val="24"/>
  </w:num>
  <w:num w:numId="22" w16cid:durableId="1174610897">
    <w:abstractNumId w:val="31"/>
  </w:num>
  <w:num w:numId="23" w16cid:durableId="1984845993">
    <w:abstractNumId w:val="2"/>
  </w:num>
  <w:num w:numId="24" w16cid:durableId="1077479004">
    <w:abstractNumId w:val="9"/>
  </w:num>
  <w:num w:numId="25" w16cid:durableId="1291976714">
    <w:abstractNumId w:val="6"/>
  </w:num>
  <w:num w:numId="26" w16cid:durableId="2031375703">
    <w:abstractNumId w:val="25"/>
  </w:num>
  <w:num w:numId="27" w16cid:durableId="1414863058">
    <w:abstractNumId w:val="5"/>
  </w:num>
  <w:num w:numId="28" w16cid:durableId="376242737">
    <w:abstractNumId w:val="27"/>
  </w:num>
  <w:num w:numId="29" w16cid:durableId="915743222">
    <w:abstractNumId w:val="13"/>
  </w:num>
  <w:num w:numId="30" w16cid:durableId="1559245985">
    <w:abstractNumId w:val="30"/>
  </w:num>
  <w:num w:numId="31" w16cid:durableId="98792396">
    <w:abstractNumId w:val="0"/>
  </w:num>
  <w:num w:numId="32" w16cid:durableId="12515008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4E"/>
    <w:rsid w:val="001B6DF3"/>
    <w:rsid w:val="002003C4"/>
    <w:rsid w:val="00375582"/>
    <w:rsid w:val="00491CDB"/>
    <w:rsid w:val="004F2F6C"/>
    <w:rsid w:val="00533AC8"/>
    <w:rsid w:val="0058212B"/>
    <w:rsid w:val="006660AD"/>
    <w:rsid w:val="007B2CD5"/>
    <w:rsid w:val="007C0EED"/>
    <w:rsid w:val="00A961C6"/>
    <w:rsid w:val="00AB4F5F"/>
    <w:rsid w:val="00AB677F"/>
    <w:rsid w:val="00B75249"/>
    <w:rsid w:val="00BC5E33"/>
    <w:rsid w:val="00C9714E"/>
    <w:rsid w:val="00FB1E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62E9"/>
  <w15:chartTrackingRefBased/>
  <w15:docId w15:val="{4BA021B3-C79E-42B2-B6E4-A111DFD5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714E"/>
    <w:pPr>
      <w:spacing w:before="80" w:after="80" w:line="276" w:lineRule="auto"/>
      <w:jc w:val="both"/>
    </w:pPr>
    <w:rPr>
      <w:rFonts w:ascii="Times New Roman" w:eastAsiaTheme="minorEastAsia" w:hAnsi="Times New Roman"/>
      <w:kern w:val="0"/>
      <w:sz w:val="24"/>
      <w:szCs w:val="20"/>
      <w:lang w:val="en-US" w:eastAsia="ja-JP"/>
      <w14:ligatures w14:val="none"/>
    </w:rPr>
  </w:style>
  <w:style w:type="paragraph" w:styleId="Titolo1">
    <w:name w:val="heading 1"/>
    <w:basedOn w:val="Normale"/>
    <w:next w:val="Normale"/>
    <w:link w:val="Titolo1Carattere"/>
    <w:uiPriority w:val="1"/>
    <w:qFormat/>
    <w:rsid w:val="00C9714E"/>
    <w:pPr>
      <w:keepNext/>
      <w:keepLines/>
      <w:spacing w:before="600" w:after="60" w:line="360" w:lineRule="auto"/>
      <w:jc w:val="center"/>
      <w:outlineLvl w:val="0"/>
    </w:pPr>
    <w:rPr>
      <w:rFonts w:eastAsiaTheme="majorEastAsia" w:cstheme="majorBidi"/>
      <w:b/>
      <w:sz w:val="28"/>
      <w:szCs w:val="30"/>
      <w:u w:val="single"/>
    </w:rPr>
  </w:style>
  <w:style w:type="paragraph" w:styleId="Titolo2">
    <w:name w:val="heading 2"/>
    <w:basedOn w:val="Normale"/>
    <w:next w:val="Normale"/>
    <w:link w:val="Titolo2Carattere"/>
    <w:autoRedefine/>
    <w:uiPriority w:val="1"/>
    <w:unhideWhenUsed/>
    <w:qFormat/>
    <w:rsid w:val="00C9714E"/>
    <w:pPr>
      <w:keepNext/>
      <w:keepLines/>
      <w:spacing w:before="320" w:after="0"/>
      <w:jc w:val="center"/>
      <w:outlineLvl w:val="1"/>
    </w:pPr>
    <w:rPr>
      <w:rFonts w:ascii="Aptos" w:eastAsiaTheme="majorEastAsia" w:hAnsi="Aptos" w:cstheme="majorBidi"/>
      <w:b/>
      <w:caps/>
      <w:noProof/>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9714E"/>
    <w:rPr>
      <w:rFonts w:ascii="Times New Roman" w:eastAsiaTheme="majorEastAsia" w:hAnsi="Times New Roman" w:cstheme="majorBidi"/>
      <w:b/>
      <w:kern w:val="0"/>
      <w:sz w:val="28"/>
      <w:szCs w:val="30"/>
      <w:u w:val="single"/>
      <w:lang w:val="en-US" w:eastAsia="ja-JP"/>
      <w14:ligatures w14:val="none"/>
    </w:rPr>
  </w:style>
  <w:style w:type="character" w:customStyle="1" w:styleId="Titolo2Carattere">
    <w:name w:val="Titolo 2 Carattere"/>
    <w:basedOn w:val="Carpredefinitoparagrafo"/>
    <w:link w:val="Titolo2"/>
    <w:uiPriority w:val="1"/>
    <w:rsid w:val="00C9714E"/>
    <w:rPr>
      <w:rFonts w:ascii="Aptos" w:eastAsiaTheme="majorEastAsia" w:hAnsi="Aptos" w:cstheme="majorBidi"/>
      <w:b/>
      <w:caps/>
      <w:noProof/>
      <w:kern w:val="0"/>
      <w:sz w:val="24"/>
      <w:szCs w:val="24"/>
      <w:lang w:eastAsia="ja-JP"/>
      <w14:ligatures w14:val="none"/>
    </w:rPr>
  </w:style>
  <w:style w:type="paragraph" w:styleId="Paragrafoelenco">
    <w:name w:val="List Paragraph"/>
    <w:basedOn w:val="Normale"/>
    <w:uiPriority w:val="34"/>
    <w:qFormat/>
    <w:rsid w:val="00C97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4179</Words>
  <Characters>23823</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eIUS</dc:creator>
  <cp:keywords/>
  <dc:description/>
  <cp:lastModifiedBy>Ruggiero Mariangela</cp:lastModifiedBy>
  <cp:revision>2</cp:revision>
  <dcterms:created xsi:type="dcterms:W3CDTF">2024-03-29T08:03:00Z</dcterms:created>
  <dcterms:modified xsi:type="dcterms:W3CDTF">2024-03-29T08:03:00Z</dcterms:modified>
</cp:coreProperties>
</file>